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auc0002492935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ткацких станков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80172760776 Ярослав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21611879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Ткацкие станки</w:t>
            </w:r>
          </w:p>
        </w:tc>
        <w:tc>
          <w:tcPr>
            <w:tcW w:w="5100" w:type="dxa"/>
            <w:shd w:val="clear" w:fill="fdf5e8"/>
            <w:noWrap/>
          </w:tcPr>
          <w:p>
            <w:pPr>
              <w:ind w:left="113.47199999999999" w:right="113.47199999999999" w:firstLine="0"/>
              <w:spacing w:before="120" w:after="120"/>
            </w:pPr>
            <w:r>
              <w:rPr/>
              <w:t xml:space="preserve">1 Комплект,</w:t>
            </w:r>
            <w:br/>
            <w:r>
              <w:rPr/>
              <w:t xml:space="preserve">21,611,879.00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25.05.2025 по 24.05.2026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220125, г. Минск, ул. Уручская, 21-203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28.94.13.500</w:t>
            </w:r>
          </w:p>
        </w:tc>
      </w:tr>
    </w:tbl>
    <w:p/>
    <w:p>
      <w:pPr>
        <w:ind w:left="113.47199999999999" w:right="113.47199999999999" w:firstLine="0"/>
        <w:spacing w:before="120" w:after="120"/>
      </w:pPr>
      <w:r>
        <w:rPr>
          <w:b w:val="1"/>
          <w:bCs w:val="1"/>
        </w:rPr>
        <w:t xml:space="preserve">Процедура закупки № auc0002496594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КНС 26а (ТХ2.СО, АТХ2.СО, ЭОМ2.СО, ВК2.СО, ОВ.СО) для объекта: «Экспериментальный многофункциональный комплекс "Северный Берег". Сети водоснабжения, водоотведения и инженерные сооружения (Участок1). 1-я очередь» (код 4920)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Бородулина Татьяна Ивановна, +375173270066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4475026.64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установлены аукционными документами, размещенными на ЭТП в прикрепленных файлах.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Иные сведения установлены аукционными документами, размещенными на ЭТП в прикрепленных файлах.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КНС 26а (ТХ2.СО, АТХ2.СО, ЭОМ2.СО, ВК2.СО, ОВ.СО) для объекта: «Экспериментальный многофункциональный комплекс "Северный Берег". Сети водоснабжения, водоотведения и инженерные сооружения (Участок1). 1-я очередь» (код 4920)</w:t>
            </w:r>
          </w:p>
        </w:tc>
        <w:tc>
          <w:tcPr>
            <w:tcW w:w="5100" w:type="dxa"/>
            <w:shd w:val="clear" w:fill="fdf5e8"/>
            <w:noWrap/>
          </w:tcPr>
          <w:p>
            <w:pPr>
              <w:ind w:left="113.47199999999999" w:right="113.47199999999999" w:firstLine="0"/>
              <w:spacing w:before="120" w:after="120"/>
            </w:pPr>
            <w:r>
              <w:rPr/>
              <w:t xml:space="preserve">1 Комплект,</w:t>
            </w:r>
            <w:br/>
            <w:r>
              <w:rPr/>
              <w:t xml:space="preserve">4,475,026.64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19.09.2025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42.21.13.000</w:t>
            </w:r>
          </w:p>
        </w:tc>
      </w:tr>
    </w:tbl>
    <w:p/>
    <w:p>
      <w:pPr>
        <w:ind w:left="113.47199999999999" w:right="113.47199999999999" w:firstLine="0"/>
        <w:spacing w:before="120" w:after="120"/>
      </w:pPr>
      <w:r>
        <w:rPr>
          <w:color w:val="red"/>
          <w:b w:val="1"/>
          <w:bCs w:val="1"/>
        </w:rPr>
        <w:t xml:space="preserve">ОТРАСЛЬ: ОФИС / ДОМ </w:t>
      </w:r>
    </w:p>
    <w:p>
      <w:pPr>
        <w:ind w:left="113.47199999999999" w:right="113.47199999999999" w:firstLine="0"/>
        <w:spacing w:before="120" w:after="120"/>
      </w:pPr>
      <w:r>
        <w:rPr>
          <w:b w:val="1"/>
          <w:bCs w:val="1"/>
        </w:rPr>
        <w:t xml:space="preserve">Процедура закупки № auc0002488331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Офис / дом &gt; Мебель</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Услуга в области производства мебели для учреждений образования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г.Могилев, ул.Первомайская,28а</w:t>
            </w:r>
            <w:br/>
            <w:r>
              <w:rPr/>
              <w:t xml:space="preserve">791233167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Фролова Дарья Сергеевна, 80222420611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3755712.54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в области производства прочей мебели (отдел по образованию администрации Ленинского района г.Могилева) , Услуги в области производства прочей мебели (Октябрьского района г.Могилева), Услуги в области производства прочей мебели (Управление по образованию Могилевского горисполкома), Услуги в области производства прочей мебели (Средняя школа №4 г.Могилева), Услуги в области производства прочей мебели (Средняя школа №8 г.Могилева), Услуги в области производства прочей мебели (Средняя школа №35 г.Могилева), Услуги в области производства прочей мебели (Средняя школа №37 г.Могилева), Услуги в области производства прочей мебели (Средняя школа №38 г.Могилева), Услуги в области производства прочей мебели (Средняя школа №39 г.Могилева), Услуги в области производства прочей мебели (Средняя школа №43 г.Могилева), Услуги в области производства прочей мебели (Средняя школа №45 г.Могилева)</w:t>
            </w:r>
          </w:p>
        </w:tc>
        <w:tc>
          <w:tcPr>
            <w:tcW w:w="5100" w:type="dxa"/>
            <w:shd w:val="clear" w:fill="fdf5e8"/>
            <w:noWrap/>
          </w:tcPr>
          <w:p>
            <w:pPr>
              <w:ind w:left="113.47199999999999" w:right="113.47199999999999" w:firstLine="0"/>
              <w:spacing w:before="120" w:after="120"/>
            </w:pPr>
            <w:r>
              <w:rPr/>
              <w:t xml:space="preserve">11 Единица,</w:t>
            </w:r>
            <w:br/>
            <w:r>
              <w:rPr/>
              <w:t xml:space="preserve">3,755,712.54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докладной записке и приложениям к ней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31.09.99.000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auc0002498661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Телевизионное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Телевизионные камеры с объективами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"Второй национальный телеканал"</w:t>
            </w:r>
            <w:br/>
            <w:r>
              <w:rPr/>
              <w:t xml:space="preserve">Республика Беларусь, г. Минск, 220029, г. Минск, ул. Коммунистическая, 6-205</w:t>
            </w:r>
            <w:br/>
            <w:r>
              <w:rPr/>
              <w:t xml:space="preserve">190334694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Жуковский Сергей Александрович, +375172906913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3330403.56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Это ВАЖНО! В своем предложении участнику необходимо КОНКРЕТНО указать ВСЕ требуемые параметры ПРЕДЛАГАЕМОГО товара и работ (без "не более" и "не менее"). При подготовке предложения используйте шаблон из Аукционных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Телевизионные камеры с объективами</w:t>
            </w:r>
          </w:p>
        </w:tc>
        <w:tc>
          <w:tcPr>
            <w:tcW w:w="5100" w:type="dxa"/>
            <w:shd w:val="clear" w:fill="fdf5e8"/>
            <w:noWrap/>
          </w:tcPr>
          <w:p>
            <w:pPr>
              <w:ind w:left="113.47199999999999" w:right="113.47199999999999" w:firstLine="0"/>
              <w:spacing w:before="120" w:after="120"/>
            </w:pPr>
            <w:r>
              <w:rPr/>
              <w:t xml:space="preserve">1 Комплект,</w:t>
            </w:r>
            <w:br/>
            <w:r>
              <w:rPr/>
              <w:t xml:space="preserve">3,330,403.56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28.10.2025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220029, г. Минск, ул. Коммунистическая, 6-205. Точный срок поставки указан в Аукционных документах (даты на сайте указаны ориентировочно).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26.30.13.000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auc0002483074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Бани / сауны / дачи / коттеджи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«Реконструкция общественной бани по ул. Толстого в г. Дзержинске».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Дроздовская Нина Владимировна, +375297024091
</w:t>
            </w:r>
            <w:br/>
            <w:r>
              <w:rPr/>
              <w:t xml:space="preserve">Борохов Виталий Николаевич, +375296073274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3942239.2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«Реконструкция общественной бани по ул. Толстого в г. Дзержинске».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3,942,239.20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26.11.2025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Дзержинск, ул. Толстого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41.00.40.800</w:t>
            </w:r>
          </w:p>
        </w:tc>
      </w:tr>
    </w:tbl>
    <w:p/>
    <w:p>
      <w:pPr>
        <w:ind w:left="113.47199999999999" w:right="113.47199999999999" w:firstLine="0"/>
        <w:spacing w:before="120" w:after="120"/>
      </w:pPr>
      <w:r>
        <w:rPr>
          <w:b w:val="1"/>
          <w:bCs w:val="1"/>
        </w:rPr>
        <w:t xml:space="preserve">Процедура закупки № auc0002481866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подрядчика для выполнения строительно-монтажных работ по объекту «Уширение проезжей части ул. Мира на участке от ул. Пограничной до ул. Ивана Якубовского со строительством подземных переходов»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Оршанского района"</w:t>
            </w:r>
            <w:br/>
            <w:r>
              <w:rPr/>
              <w:t xml:space="preserve">Республика Беларусь, Витебская область, 211391, г.Орша, ул.Ленина,59/24</w:t>
            </w:r>
            <w:br/>
            <w:r>
              <w:rPr/>
              <w:t xml:space="preserve">300055187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Халецкий Дмитрий Сергеевич, +375216544913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20090555.91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для выполнения строительно-монтажных работ по объекту «Уширение проезжей части ул. Мира на участке от ул. Пограничной до ул. Ивана Якубовского со строительством подземных переходов»</w:t>
            </w:r>
          </w:p>
        </w:tc>
        <w:tc>
          <w:tcPr>
            <w:tcW w:w="5100" w:type="dxa"/>
            <w:shd w:val="clear" w:fill="fdf5e8"/>
            <w:noWrap/>
          </w:tcPr>
          <w:p>
            <w:pPr>
              <w:ind w:left="113.47199999999999" w:right="113.47199999999999" w:firstLine="0"/>
              <w:spacing w:before="120" w:after="120"/>
            </w:pPr>
            <w:r>
              <w:rPr/>
              <w:t xml:space="preserve">1 Единица,</w:t>
            </w:r>
            <w:br/>
            <w:r>
              <w:rPr/>
              <w:t xml:space="preserve">20,090,555.91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211391, г.Орша, ул.Ленина,59/24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42.11.20.150</w:t>
            </w:r>
          </w:p>
        </w:tc>
      </w:tr>
    </w:tbl>
    <w:p/>
    <w:p>
      <w:pPr>
        <w:ind w:left="113.47199999999999" w:right="113.47199999999999" w:firstLine="0"/>
        <w:spacing w:before="120" w:after="120"/>
      </w:pPr>
      <w:r>
        <w:rPr>
          <w:b w:val="1"/>
          <w:bCs w:val="1"/>
        </w:rPr>
        <w:t xml:space="preserve">Процедура закупки № auc0002454850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на объектах капитального ремонта г. Бреста (4 объекта)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224016, Брест, ул.Папанина, 1</w:t>
            </w:r>
            <w:br/>
            <w:r>
              <w:rPr/>
              <w:t xml:space="preserve">200019268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Жмайлик Дмитрий Юрьевич, +375162352458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3072762.81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по Партизанскому проспекту, 21А в г. Бресте»</w:t>
            </w:r>
          </w:p>
        </w:tc>
        <w:tc>
          <w:tcPr>
            <w:tcW w:w="5100" w:type="dxa"/>
            <w:shd w:val="clear" w:fill="fdf5e8"/>
            <w:noWrap/>
          </w:tcPr>
          <w:p>
            <w:pPr>
              <w:ind w:left="113.47199999999999" w:right="113.47199999999999" w:firstLine="0"/>
              <w:spacing w:before="120" w:after="120"/>
            </w:pPr>
            <w:r>
              <w:rPr/>
              <w:t xml:space="preserve">1 Единица,</w:t>
            </w:r>
            <w:br/>
            <w:r>
              <w:rPr/>
              <w:t xml:space="preserve">750,455.21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04.09.2025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по Партизанскому проспекту, 21Б в г. Бресте»</w:t>
            </w:r>
          </w:p>
        </w:tc>
        <w:tc>
          <w:tcPr>
            <w:tcW w:w="5100" w:type="dxa"/>
            <w:shd w:val="clear" w:fill="fdf5e8"/>
            <w:noWrap/>
          </w:tcPr>
          <w:p>
            <w:pPr>
              <w:ind w:left="113.47199999999999" w:right="113.47199999999999" w:firstLine="0"/>
              <w:spacing w:before="120" w:after="120"/>
            </w:pPr>
            <w:r>
              <w:rPr/>
              <w:t xml:space="preserve">1 Единица,</w:t>
            </w:r>
            <w:br/>
            <w:r>
              <w:rPr/>
              <w:t xml:space="preserve">739,353.95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04.09.2025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по Партизанскому проспекту, 21В в г. Бресте»</w:t>
            </w:r>
          </w:p>
        </w:tc>
        <w:tc>
          <w:tcPr>
            <w:tcW w:w="5100" w:type="dxa"/>
            <w:shd w:val="clear" w:fill="fdf5e8"/>
            <w:noWrap/>
          </w:tcPr>
          <w:p>
            <w:pPr>
              <w:ind w:left="113.47199999999999" w:right="113.47199999999999" w:firstLine="0"/>
              <w:spacing w:before="120" w:after="120"/>
            </w:pPr>
            <w:r>
              <w:rPr/>
              <w:t xml:space="preserve">1 Единица,</w:t>
            </w:r>
            <w:br/>
            <w:r>
              <w:rPr/>
              <w:t xml:space="preserve">707,365.88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20.06.2025 по 05.10.2025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по Партизанскому проспекту, 21Г в г. Бресте»</w:t>
            </w:r>
          </w:p>
        </w:tc>
        <w:tc>
          <w:tcPr>
            <w:tcW w:w="5100" w:type="dxa"/>
            <w:shd w:val="clear" w:fill="fdf5e8"/>
            <w:noWrap/>
          </w:tcPr>
          <w:p>
            <w:pPr>
              <w:ind w:left="113.47199999999999" w:right="113.47199999999999" w:firstLine="0"/>
              <w:spacing w:before="120" w:after="120"/>
            </w:pPr>
            <w:r>
              <w:rPr/>
              <w:t xml:space="preserve">1 Единица,</w:t>
            </w:r>
            <w:br/>
            <w:r>
              <w:rPr/>
              <w:t xml:space="preserve">875,587.77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20.06.2025 по 05.10.2025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auc0002484374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строительно- монтажных работ на объекте: "Многоквартирный жилой дом ЖСПК "Регион-2021" в квартале жилой застройки "Юго-Запад" в г.Логойске"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Логойского района"</w:t>
            </w:r>
            <w:br/>
            <w:r>
              <w:rPr/>
              <w:t xml:space="preserve">Республика Беларусь, Минская область, 223141, г. Логойск, ул. Чкалова, 16Б</w:t>
            </w:r>
            <w:br/>
            <w:r>
              <w:rPr/>
              <w:t xml:space="preserve">600041758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Вовчок Валентин Александрович, тел. 80445334055, специалист по организации закупок Целюк Галина Ростиславовна, тел. 
</w:t>
            </w:r>
            <w:br/>
            <w:r>
              <w:rPr/>
              <w:t xml:space="preserve">8(01774)21 076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10648650.37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по процедуре государственной закупки (открытый конкурс в электронном виде)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по процедуре государственной закупки. Срок выполнения работ, установленный в конкурсных документах, имеет преимущество перед сроком, указанным в экранной форме ЭТП.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строительно-монтажных работ на объекте: "Многоквартирный жилой дом ЖСПК "Регион-2021" в квартале жилой застройки "Юго-Запад" в г.Логойске"</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10,648,650.37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Логойск, объект строительства "Многоквартирный жилой дом ЖСПК "Регион-2021" в квартале жилой застройки "Юго-Запад" в г.Логойске"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auc0002492741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«Путепровод по пр-ту Советскому в г. Барановичи», поставка оборудования, выполнение работ (услуг) связанных с обеспечением безопасности движения поездов,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"Брестское областное управление капитального строительства"</w:t>
            </w:r>
            <w:br/>
            <w:r>
              <w:rPr/>
              <w:t xml:space="preserve">Республика Беларусь, Брестская область, 224030, г.Брест, ул.Фомина 10-92, пом. 3</w:t>
            </w:r>
            <w:br/>
            <w:r>
              <w:rPr/>
              <w:t xml:space="preserve">200269296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Полещук Ольга Андреевна, +375162350095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54827690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	В соответствии с пунктом 2 статьи 16 Закона Республики Беларусь от 13.07.2012 № 419-З «О государственных закупках товаров (работ, услуг)» предоставить документы в форме заявления; подтвердить дополнительные требования к участникам в соответствии с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 К-1.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«Путепровод по пр-ту Советскому в г. Барановичи», поставка оборудования, выполнение работ (услуг) связанных с обеспечением безопасности движения поездов,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spacing w:before="120" w:after="120"/>
            </w:pPr>
            <w:r>
              <w:rPr/>
              <w:t xml:space="preserve">1 Единица,</w:t>
            </w:r>
            <w:br/>
            <w:r>
              <w:rPr/>
              <w:t xml:space="preserve">54,827,690.00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224030, г.Брест, ул.Фомина 10-92, пом.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auc0002480072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"Возведение инженерно-транспортной инфраструктуры к району индивидуальной жилой застройки в дер. Кучкуны Воложинского района"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  Свободы, 2, к. 408</w:t>
            </w:r>
            <w:br/>
            <w:r>
              <w:rPr/>
              <w:t xml:space="preserve">600033016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Пасеко Елена Юрьевна, +375177254262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3932285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участникам предъявляются требования, установленные п.2 ст.16 Закона РБ №419-З от 13.07.2012г.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"Возведение инженерно-транспортной инфраструктуры к району индивидуальной жилой застройки в дер. Кучкуны  Воложинского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3,932,285.00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14.02.2026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222357, г.  Воложин, пл.  Свободы, 2, к. 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auc0002482409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"Возведение инженерно-транспортной инфраструктуры к району индивидуальной жилой застройки в дер. Кучкуны Воложинского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  Свободы, 2, к. 408</w:t>
            </w:r>
            <w:br/>
            <w:r>
              <w:rPr/>
              <w:t xml:space="preserve">600033016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Пасеко Елена Юрьевна, +375177254262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3932285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участникам предъявляются требования, установленные п.2 ст.16 Закона РБ №419-З от 13.07.2012г.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"Возведение инженерно-транспортной инфраструктуры к району индивидуальной жилой застройки в дер. Кучкуны  Воложинского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3,932,285.00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14.02.2026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222357, г.  Воложин, пл.  Свободы, 2, к. 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auc0002484812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специальных и пусконаладочных  работ по объекту  «Реконструкция, реставрация зданий № 13, № 15 по ул. Советской  в г. Минске»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строительно-эксплуатационное унитарное предприятие "Минская спадчина"</w:t>
            </w:r>
            <w:br/>
            <w:r>
              <w:rPr/>
              <w:t xml:space="preserve">Республика Беларусь, г. Минск, 220030, г. Минск, ул.Герцена,2</w:t>
            </w:r>
            <w:br/>
            <w:r>
              <w:rPr/>
              <w:t xml:space="preserve">190515552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Уласеня Валентина Николаевна, +375173565174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9952875.75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специальных и пусконаладочных работ по объекту "Реконструкция, реставрация зданий № 13, № 15 по ул. Советской в г. Минске" 2-ая очередь строительства </w:t>
            </w:r>
          </w:p>
        </w:tc>
        <w:tc>
          <w:tcPr>
            <w:tcW w:w="5100" w:type="dxa"/>
            <w:shd w:val="clear" w:fill="fdf5e8"/>
            <w:noWrap/>
          </w:tcPr>
          <w:p>
            <w:pPr>
              <w:ind w:left="113.47199999999999" w:right="113.47199999999999" w:firstLine="0"/>
              <w:spacing w:before="120" w:after="120"/>
            </w:pPr>
            <w:r>
              <w:rPr/>
              <w:t xml:space="preserve">1 Единица,</w:t>
            </w:r>
            <w:br/>
            <w:r>
              <w:rPr/>
              <w:t xml:space="preserve">9,952,875.75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220030, г. Минск, ул.Советская, № 13, №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auc0002485162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работы строительные  по  объекту «Тепловая модернизация ограждающих конструкций блока «А» основного корпуса по ул. Советских Пограничников, 115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
</w:t>
            </w:r>
            <w:br/>
            <w:r>
              <w:rPr/>
              <w:t xml:space="preserve">Республика Беларусь, Гродненская область, 230023, г. Гродно, пл. Тызенгауза,3а
</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Сорока Андрей Иосифович, +375152621421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здравоохранения "Городская клиническая больница скорой медицинской помощи г. Гродно"</w:t>
            </w:r>
            <w:br/>
            <w:r>
              <w:rPr/>
              <w:t xml:space="preserve">Республика Беларусь, Гродненская область, Гродно, ул. Советских пограничников, 115, 230027</w:t>
            </w:r>
            <w:br/>
            <w:r>
              <w:rPr/>
              <w:t xml:space="preserve">500414836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Хобец О.М. 8-029-7830714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4473546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 требуется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«Тепловая модернизация ограждающих конструкций блока «А» основного корпуса по ул. Советских Пограничников, 115 в г. Гродно»</w:t>
            </w:r>
          </w:p>
        </w:tc>
        <w:tc>
          <w:tcPr>
            <w:tcW w:w="5100" w:type="dxa"/>
            <w:shd w:val="clear" w:fill="fdf5e8"/>
            <w:noWrap/>
          </w:tcPr>
          <w:p>
            <w:pPr>
              <w:ind w:left="113.47199999999999" w:right="113.47199999999999" w:firstLine="0"/>
              <w:spacing w:before="120" w:after="120"/>
            </w:pPr>
            <w:r>
              <w:rPr/>
              <w:t xml:space="preserve">1 Единица,</w:t>
            </w:r>
            <w:br/>
            <w:r>
              <w:rPr/>
              <w:t xml:space="preserve">4,473,546.00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43.29.11.100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auc0002489208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446 г. Минска» по ул. Плеханова, 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+375173285866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9823307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446 г. Минска» по ул. Плеханова, 54»</w:t>
            </w:r>
          </w:p>
        </w:tc>
        <w:tc>
          <w:tcPr>
            <w:tcW w:w="5100" w:type="dxa"/>
            <w:shd w:val="clear" w:fill="fdf5e8"/>
            <w:noWrap/>
          </w:tcPr>
          <w:p>
            <w:pPr>
              <w:ind w:left="113.47199999999999" w:right="113.47199999999999" w:firstLine="0"/>
              <w:spacing w:before="120" w:after="120"/>
            </w:pPr>
            <w:r>
              <w:rPr/>
              <w:t xml:space="preserve">1 Единица,</w:t>
            </w:r>
            <w:br/>
            <w:r>
              <w:rPr/>
              <w:t xml:space="preserve">9,823,307.00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31.05.2025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auc0002489572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поставки оборудования по объекту: «Пограничная застава «Брест» войсковой части 2187. Оснащение участка государственной границы волоконно-оптической сигнализационной системой охраны»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"Горстройинжиниринг"
</w:t>
            </w:r>
            <w:br/>
            <w:r>
              <w:rPr/>
              <w:t xml:space="preserve">Республика Беларусь, Гродненская область, 230026, г. Гродно, ул. Веселая, 16
</w:t>
            </w:r>
            <w:br/>
            <w:r>
              <w:rPr/>
              <w:t xml:space="preserve">591018279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Дорофей Александр Вячеславович, +375292800110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Государственный пограничный комитет Республики Беларусь</w:t>
            </w:r>
            <w:br/>
            <w:r>
              <w:rPr/>
              <w:t xml:space="preserve">Республика Беларусь, г. Минск, ул. Володарского, 24, 220050</w:t>
            </w:r>
            <w:br/>
            <w:r>
              <w:rPr/>
              <w:t xml:space="preserve">100678044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3087622.49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 должен соответствовать требованиям, установленным абзацами 2,4-12, 14 пункта 2 статьи 16 Закона Республики Беларусь от 13 июля 2012 г. № 419-З «О государственных закупках товаров (работ, услуг)»(далее Закон), а также абзацу 3 пункта 2 статьи 16 Закона (с учетом требования подпункта 1.7. пункта 1 и приложения 1-1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в документах конкурса с ограниченным участием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"Пограничная застава "Брест" войсковой части 2187. Оснащение участка государственной границы волоконно-оптической сигнализационной системой охраны"</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3,087,622.49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Пограничная застава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bl>
    <w:p/>
    <w:p>
      <w:pPr>
        <w:ind w:left="113.47199999999999" w:right="113.47199999999999" w:firstLine="0"/>
        <w:spacing w:before="120" w:after="120"/>
      </w:pPr>
      <w:r>
        <w:rPr>
          <w:b w:val="1"/>
          <w:bCs w:val="1"/>
        </w:rPr>
        <w:t xml:space="preserve">Процедура закупки № auc0002489670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общество с ограниченной ответственностью "СТРОЙИНСЕРВИС" г. Гродно
</w:t>
            </w:r>
            <w:br/>
            <w:r>
              <w:rPr/>
              <w:t xml:space="preserve">Республика Беларусь, Гродненская область, 230008, г. Гродно, ул. Брикеля, 25/2
</w:t>
            </w:r>
            <w:br/>
            <w:r>
              <w:rPr/>
              <w:t xml:space="preserve">500521768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Курило Игорь Васильевич, +375293535529</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"Гродненское областное управление Министерства по чрезвычайным ситуациям Республики Беларусь"</w:t>
            </w:r>
            <w:br/>
            <w:r>
              <w:rPr/>
              <w:t xml:space="preserve">Республика Беларусь, Гродненская область, г. Гродно, пер. Дзержинского, 15, 230005</w:t>
            </w:r>
            <w:br/>
            <w:r>
              <w:rPr/>
              <w:t xml:space="preserve">500174777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Марченко Владислав Петрович 8029 1291899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3104212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Дополнительные требования к участникам установлены согласно приложению 11 к Постановлению №395 и рассматриваются при проведении предварительного отбора (ч.2 п.14 гл.3 Постановления №448).</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подрядных работ и поставки оборудования по объекту: «Реконструкция Слонимского РОЧС, расположенного по адресу: Гродненская обл., Слонимский р-н, г. Слоним,  ул. Хлюпина, 7» (1 и 2 пусковые комплексы)</w:t>
            </w:r>
          </w:p>
        </w:tc>
        <w:tc>
          <w:tcPr>
            <w:tcW w:w="5100" w:type="dxa"/>
            <w:shd w:val="clear" w:fill="fdf5e8"/>
            <w:noWrap/>
          </w:tcPr>
          <w:p>
            <w:pPr>
              <w:ind w:left="113.47199999999999" w:right="113.47199999999999" w:firstLine="0"/>
              <w:spacing w:before="120" w:after="120"/>
            </w:pPr>
            <w:r>
              <w:rPr/>
              <w:t xml:space="preserve">1 Единица,</w:t>
            </w:r>
            <w:br/>
            <w:r>
              <w:rPr/>
              <w:t xml:space="preserve">3,104,212.00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230008, г. Гродно, ул. Брикеля, 25/2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auc0002492844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«Витебский дом-интернат для престарелых и инвалидов» по адресу: г. Витебск, пр-т Фрунзе, д. 92, корп. 2» 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10502374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«Витебский дом-интернат для престарелых и инвалидов» по адресу: г. Витебск, пр-т Фрунзе, д. 92, корп. 2» 1 очередь строительства</w:t>
            </w:r>
          </w:p>
        </w:tc>
        <w:tc>
          <w:tcPr>
            <w:tcW w:w="5100" w:type="dxa"/>
            <w:shd w:val="clear" w:fill="fdf5e8"/>
            <w:noWrap/>
          </w:tcPr>
          <w:p>
            <w:pPr>
              <w:ind w:left="113.47199999999999" w:right="113.47199999999999" w:firstLine="0"/>
              <w:spacing w:before="120" w:after="120"/>
            </w:pPr>
            <w:r>
              <w:rPr/>
              <w:t xml:space="preserve">1 Штука,</w:t>
            </w:r>
            <w:br/>
            <w:r>
              <w:rPr/>
              <w:t xml:space="preserve">10,502,374.00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16.04.2026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г.Витебск, ул.Шубина,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auc0002493980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строительно-монтажных, пусконаладочных работ и поставки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"БЕЛТЕХНАДЗОР-ИНЖИНИРИНГ"
</w:t>
            </w:r>
            <w:br/>
            <w:r>
              <w:rPr/>
              <w:t xml:space="preserve">Республика Беларусь, г. Минск, 220123, г. Минск, ул. В.Хоружей, д.29, пом.605В
</w:t>
            </w:r>
            <w:br/>
            <w:r>
              <w:rPr/>
              <w:t xml:space="preserve">193768831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Минченков Валерий Григорьевич, +375296256092</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"НАЦИОНАЛЬНЫЙ ИСТОРИЧЕСКИЙ АРХИВ БЕЛАРУСИ"</w:t>
            </w:r>
            <w:br/>
            <w:r>
              <w:rPr/>
              <w:t xml:space="preserve">Республика Беларусь, г. Минск, ул. Кропоткина, д. 55, 220002</w:t>
            </w:r>
            <w:br/>
            <w:r>
              <w:rPr/>
              <w:t xml:space="preserve">100074551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Канопацкий Руслан Александрович +375 296 18 31 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5282122.69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и поставки оборудования на объект: «Модернизация систем вентиляции и кондиционирования здания специализированного складов, торговых баз, баз материально-технического снабжения, хранилищ, расположенного по адресу: г. Минск, ул. Кропоткина,55»</w:t>
            </w:r>
          </w:p>
        </w:tc>
        <w:tc>
          <w:tcPr>
            <w:tcW w:w="5100" w:type="dxa"/>
            <w:shd w:val="clear" w:fill="fdf5e8"/>
            <w:noWrap/>
          </w:tcPr>
          <w:p>
            <w:pPr>
              <w:ind w:left="113.47199999999999" w:right="113.47199999999999" w:firstLine="0"/>
              <w:spacing w:before="120" w:after="120"/>
            </w:pPr>
            <w:r>
              <w:rPr/>
              <w:t xml:space="preserve">1 Единица,</w:t>
            </w:r>
            <w:br/>
            <w:r>
              <w:rPr/>
              <w:t xml:space="preserve">5,282,122.69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Кропоткина,55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41.00.40.500</w:t>
            </w:r>
          </w:p>
        </w:tc>
      </w:tr>
    </w:tbl>
    <w:p/>
    <w:p>
      <w:pPr>
        <w:ind w:left="113.47199999999999" w:right="113.47199999999999" w:firstLine="0"/>
        <w:spacing w:before="120" w:after="120"/>
      </w:pPr>
      <w:r>
        <w:rPr>
          <w:b w:val="1"/>
          <w:bCs w:val="1"/>
        </w:rPr>
        <w:t xml:space="preserve">Процедура закупки № auc0002495854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по объекту «Строительство инфекционного отделения на базе УЗ "Березовская ЦРБ им.Э. Э. Вержбицкого" в г.Берёза., ул. Владимира Ленина,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Берёзовского района"</w:t>
            </w:r>
            <w:br/>
            <w:r>
              <w:rPr/>
              <w:t xml:space="preserve">Республика Беларусь, Брестская область, 225209, г. Береза, ул. Ленина, 74 "А"</w:t>
            </w:r>
            <w:br/>
            <w:r>
              <w:rPr/>
              <w:t xml:space="preserve">291184229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Жарко Александра Григорьевна, +375164345332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13426689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по объекту «Строительство инфекционного отделения на базе УЗ "Березовская ЦРБ им.Э. Э. Вержбицкого" в г.Берёза., ул. Владимира Ленина, 1»</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13,426,689.00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225209, г. Береза, ул. Ленина, 74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auc0002498500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работ по объекту:  «Реконструкция котельной «Центральная» в д.Боровка Лепельского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производственное предприятие "Боровка"</w:t>
            </w:r>
            <w:br/>
            <w:r>
              <w:rPr/>
              <w:t xml:space="preserve">Республика Беларусь, Витебская область, 211174, г.Лепель, ул.Ульянка,д.26а</w:t>
            </w:r>
            <w:br/>
            <w:r>
              <w:rPr/>
              <w:t xml:space="preserve">300325545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Караевская Ирина Владимировна, +375213234987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3686976.48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1.В соответствии с п. 2 ст. 16 Закона Республики Беларусь от 13.07.2012 N 419-З «О государственных закупках товаров (работ, услуг)» 
2.Соответствие дополнительным требованиям к участникам, установленным частью третьей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
3. К участникам процедуры государственной закупки   устанавливаются дополнительные требования, предусмотренные подп. 1.7 п. 1 постановления Совета Министров Республики Беларусь от 15.06.2019 N 395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работ по объекту: "Реконструкция котельной "Центральная" в д.Боровка Лепельского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3,686,976.48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211174, г.Лепель, ул.Ульянка,д.26а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auc0002486268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Теплоэнергетические объекты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и поставка оборудования на объект: «Строительство котельной п. Первомайск Узденского района с установкой котлов на МВТ»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Районное унитарное предприятие "Узденское ЖКХ"</w:t>
            </w:r>
            <w:br/>
            <w:r>
              <w:rPr/>
              <w:t xml:space="preserve">Республика Беларусь, Минская область, Узда, пер. Заводской, д.1, 223411</w:t>
            </w:r>
            <w:br/>
            <w:r>
              <w:rPr/>
              <w:t xml:space="preserve">600109611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80172760776 Ярослав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7159249.81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и поставка оборудования на объект: «Строительство котельной п. Первомайск Узденского района с установкой котлов на МВТ»</w:t>
            </w:r>
          </w:p>
        </w:tc>
        <w:tc>
          <w:tcPr>
            <w:tcW w:w="5100" w:type="dxa"/>
            <w:shd w:val="clear" w:fill="fdf5e8"/>
            <w:noWrap/>
          </w:tcPr>
          <w:p>
            <w:pPr>
              <w:ind w:left="113.47199999999999" w:right="113.47199999999999" w:firstLine="0"/>
              <w:spacing w:before="120" w:after="120"/>
            </w:pPr>
            <w:r>
              <w:rPr/>
              <w:t xml:space="preserve">1 Единица,</w:t>
            </w:r>
            <w:br/>
            <w:r>
              <w:rPr/>
              <w:t xml:space="preserve">7,159,249.81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п. Первомайск Узденского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auc0002478222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по строительству объектов реконструкции линий электроснабжения напряжением 0,4-10кВ в Минской области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Шумихина Татьяна Николаевна, +375172184347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5333452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ВЛ 0,4 кВ от КТП -1421 ул. Дубравинская Минского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1,076,139.00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06.08.2025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ВЛ 0,4 кВ от КТП-248 Междуречье, Пуховичского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1,667,969.00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06.08.2025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ВЛ-0,4кВ от КТП-2202 Пахарь Пуховичского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576,416.00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сетей 0,4-10кВ и КТП №285 н.п. Ухвала Крупского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2,012,928.00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Крупский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p>
      <w:pPr>
        <w:ind w:left="113.47199999999999" w:right="113.47199999999999" w:firstLine="0"/>
        <w:spacing w:before="120" w:after="120"/>
      </w:pPr>
      <w:r>
        <w:rPr>
          <w:b w:val="1"/>
          <w:bCs w:val="1"/>
        </w:rPr>
        <w:t xml:space="preserve">Процедура закупки № auc0002498651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комплекса подрядных работ с поставкой оборудования по объекту «Экспериментальный многофункциональный комплекс «Минск-Мир». Распределительные электрические сети 10кВ квартала №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Курьян Ирина Александровна, +375172923547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20747639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Закупка проводится филиалом "Минские кабельные сети" РУП "Минскэнерго"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«Экспериментальный многофункциональный комплекс  "Минск-Мир". Распределительные электрические сети 10кВ квартала № 11»    </w:t>
            </w:r>
          </w:p>
        </w:tc>
        <w:tc>
          <w:tcPr>
            <w:tcW w:w="5100" w:type="dxa"/>
            <w:shd w:val="clear" w:fill="fdf5e8"/>
            <w:noWrap/>
          </w:tcPr>
          <w:p>
            <w:pPr>
              <w:ind w:left="113.47199999999999" w:right="113.47199999999999" w:firstLine="0"/>
              <w:spacing w:before="120" w:after="120"/>
            </w:pPr>
            <w:r>
              <w:rPr/>
              <w:t xml:space="preserve">1 Штука,</w:t>
            </w:r>
            <w:br/>
            <w:r>
              <w:rPr/>
              <w:t xml:space="preserve">20,747,639.00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p>
      <w:pPr>
        <w:ind w:left="113.47199999999999" w:right="113.47199999999999" w:firstLine="0"/>
        <w:spacing w:before="120" w:after="120"/>
      </w:pPr>
      <w:r>
        <w:rPr>
          <w:b w:val="1"/>
          <w:bCs w:val="1"/>
        </w:rPr>
        <w:t xml:space="preserve">Процедура закупки № auc0002498659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комплекса подрядных работ с поставкой оборудования по объекту «Экспериментальный многофункциональный комплекс «Минск-Мир». Распределительные электрические сети 10кВ квартала №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Курьян Ирина Александровна, +375172923547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6499777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Процедуру закупки проводит филиал "Минские кабельные сети" РУП "Минскэнерго"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«Экспериментальный многофункциональный комплекс «Минск-Мир». Распределительные электрические сети 10кВ квартала № 5»                      </w:t>
            </w:r>
          </w:p>
        </w:tc>
        <w:tc>
          <w:tcPr>
            <w:tcW w:w="5100" w:type="dxa"/>
            <w:shd w:val="clear" w:fill="fdf5e8"/>
            <w:noWrap/>
          </w:tcPr>
          <w:p>
            <w:pPr>
              <w:ind w:left="113.47199999999999" w:right="113.47199999999999" w:firstLine="0"/>
              <w:spacing w:before="120" w:after="120"/>
            </w:pPr>
            <w:r>
              <w:rPr/>
              <w:t xml:space="preserve">1 Штука,</w:t>
            </w:r>
            <w:br/>
            <w:r>
              <w:rPr/>
              <w:t xml:space="preserve">6,499,777.00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2025-1235926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Вакцины для нужд птицеводства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Гиль Ольга Вячеславовна 80163 48 99 49
</w:t>
            </w:r>
            <w:br/>
            <w:r>
              <w:rPr/>
              <w:t xml:space="preserve">Мишкевич Виктор Иосифович 80163 48 99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закупку-смотреть файл во вложении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закупку-смотреть файл во вложении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закупку-смотреть файл во вложении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закупку-смотреть файл во вложении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закупку-смотреть файл во вложении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Вакцина живая сухая для профилактики ИБК из штамма МА5 для применения  в цеху инкубации- 15  млн. доз. 
</w:t>
            </w:r>
            <w:br/>
            <w:r>
              <w:rPr/>
              <w:t xml:space="preserve">Лот 2.   Вакцина векторная для профилактики ИЛТ, ИЭМ на векторе оспы для реммолодняка – 75 тыс. доз. 
</w:t>
            </w:r>
            <w:br/>
            <w:r>
              <w:rPr/>
              <w:t xml:space="preserve">Лот 3.  Вакцина живая для профилактики инфекционного бронхита кур из штамма 793 В для применения  в цеху инкубации – 16 млн. доз.
</w:t>
            </w:r>
            <w:br/>
            <w:r>
              <w:rPr/>
              <w:t xml:space="preserve">Лот 4 Вакцина живая для профилактики инфекционного бронхита кур из штамма 793 В аналогичная Нобилис 4/91 для применения выпойкой– 15 млн. доз.
</w:t>
            </w:r>
            <w:br/>
            <w:r>
              <w:rPr/>
              <w:t xml:space="preserve">Лот 5. Вакцина живая для профилактики инфекционной бурсальной болезни класса «средняя» (титры 500)-   15 млн. доз.
</w:t>
            </w:r>
            <w:br/>
            <w:r>
              <w:rPr/>
              <w:t xml:space="preserve">Лот 6. Вакцина для профилактики болезни Гамборо для применения в цеху инкубации в виде инъекции  иммунокомплексная -15 млн.доз.  
</w:t>
            </w:r>
            <w:br/>
            <w:r>
              <w:rPr/>
              <w:t xml:space="preserve">Лот 7. Вакцина живая для профилактики инфекционного ринотрахеита кур (куриный штамм В)- 500 тыс. доз ( в том числе 250 тыс. доз без растворителя).
</w:t>
            </w:r>
            <w:br/>
            <w:r>
              <w:rPr/>
              <w:t xml:space="preserve">Лот 8. Вакцина живая сухая против оспы птиц с растворителем - 250 тыс. доз. 
</w:t>
            </w:r>
            <w:br/>
            <w:r>
              <w:rPr/>
              <w:t xml:space="preserve">Лот 9****. Вакцина живая сухая против ИЭМ -250 тыс.доз.
</w:t>
            </w:r>
            <w:br/>
            <w:r>
              <w:rPr/>
              <w:t xml:space="preserve">Лот 10. Вакцина для профилактики кокцидиоза у ремонтного молодняка кур – 200 тыс. доз.
</w:t>
            </w:r>
            <w:br/>
            <w:r>
              <w:rPr/>
              <w:t xml:space="preserve">Лот 11. Вакцина векторная на векторе болезни Марека (HVT) против болезни Нью-Касла и гриппа птиц (НПГ H 5)- 15 млн. доз.
</w:t>
            </w:r>
            <w:br/>
            <w:r>
              <w:rPr/>
              <w:t xml:space="preserve">Лот 12. Вакцина для профилактики инфекционной анемии кур с водой -100 тыс. доз.
</w:t>
            </w:r>
            <w:br/>
            <w:r>
              <w:rPr/>
              <w:t xml:space="preserve">Лот 13 Вакцина для профилактики инфекционной анемии кур для инъекции в крыло аналогичная Нобилис CAV P 4-  200 тыс. доз.
</w:t>
            </w:r>
            <w:br/>
            <w:r>
              <w:rPr/>
              <w:t xml:space="preserve">Лот 14* Вакцина инактивированная для профилактики БН, БГ, ИБК, пневмовируса кур – 150 тыс. доз.
</w:t>
            </w:r>
            <w:br/>
            <w:r>
              <w:rPr/>
              <w:t xml:space="preserve">Лот 15* Вакцина инактивированная для профилактики реовирусной инфекции из штаммов 1733,  2408, SS 412- 150 тыс. доз.
</w:t>
            </w:r>
            <w:br/>
            <w:r>
              <w:rPr/>
              <w:t xml:space="preserve">Лот 16* Вакцина инактивированная для профилактики ССЯ- 150 тыс.доз. 
</w:t>
            </w:r>
            <w:br/>
            <w:r>
              <w:rPr/>
              <w:t xml:space="preserve">Лот 17. Препарат индикатор для контроля качества вакцинации и улучшения физико- химических свойств воды -450 пак. (по 400 грамм).
</w:t>
            </w:r>
            <w:br/>
            <w:r>
              <w:rPr/>
              <w:t xml:space="preserve">Лот 18**. Вакцина инактивированная для профилактики реовирусной инфекции из штаммов 1733,  2408, SS 412- 150 тыс. доз
</w:t>
            </w:r>
            <w:br/>
            <w:r>
              <w:rPr/>
              <w:t xml:space="preserve">Лот 19. Вакцина живая сухая для профилактики болезни Нью Касла 7-го генотипа спрей- методом из штамма KBNP –CA4152R2L (Дальгубан) -5 млн.доз.
</w:t>
            </w:r>
            <w:br/>
            <w:r>
              <w:rPr/>
              <w:t xml:space="preserve">Лот 20. Вакцина живая сухая для профилактики болезни Нью Касла из лентогенного штамма Ла-Сота (возможно клонированную) - 25 млн. доз.
</w:t>
            </w:r>
            <w:br/>
            <w:r>
              <w:rPr/>
              <w:t xml:space="preserve">Лот 21. Вакцина живая сухая для профилактики болезни Нью Касла из лентогенного штамма Ла-Сота (только клонированную) для ревакцинации через воду- 40 млн. доз.
</w:t>
            </w:r>
            <w:br/>
            <w:r>
              <w:rPr/>
              <w:t xml:space="preserve">Лот 22. Вакцина векторная на векторе болезни Марека (HVT) для профилактики болезни Нью Касла -15 млн.доз.
</w:t>
            </w:r>
            <w:br/>
            <w:r>
              <w:rPr/>
              <w:t xml:space="preserve">Лот 23. Вакцина инактивированная для профилактики БН (штамм Ла-Сота) и ВПГ (Н5), произведенная по технологии Volvac B.E.S.T. AI+ ND– 200 тыс.доз.
</w:t>
            </w:r>
            <w:br/>
            <w:r>
              <w:rPr/>
              <w:t xml:space="preserve">Лот 24.*** Вакцина инактивированная для профилактики ССЯ – 200 тыс.доз.
</w:t>
            </w:r>
            <w:br/>
            <w:r>
              <w:rPr/>
              <w:t xml:space="preserve">Лот 25 Стерильная краска для контроля качества инъекционной вакцинации на цеху инкубации  - 150 пак. (400 грамм).
</w:t>
            </w:r>
            <w:br/>
            <w:r>
              <w:rPr/>
              <w:t xml:space="preserve">Лот 26 Вакцина инактивированная для профилактики сальманеллеза из штаммов С. энтередитис и С. тифимуриум для внутримышечного введения– 300 тыс. доз. (150 тыс.доз с 28-го дня).
</w:t>
            </w:r>
            <w:br/>
            <w:r>
              <w:rPr/>
              <w:t xml:space="preserve">Лот 27 Вакцина инактивированная для профилактики НПГ (H 9) и БН (Ла Сота) – 600 тыс.доз,
</w:t>
            </w:r>
            <w:br/>
            <w:r>
              <w:rPr/>
              <w:t xml:space="preserve">Лот 28 Вакцина инактивированная для профилактики ВПГ (Н 5)- 600 тыс.доз.
</w:t>
            </w:r>
            <w:br/>
            <w:r>
              <w:rPr/>
              <w:t xml:space="preserve">Лот 29 Вакцина живая сухая для профилактики ИЛТ -700 тыс.доз (200 тыс.доз с 14-ти дней)
</w:t>
            </w:r>
            <w:br/>
            <w:r>
              <w:rPr/>
              <w:t xml:space="preserve">Лот 30 Вакцина живая сухая против реовирусной инфекции из штамма 1133- 400 тыс.доз.
</w:t>
            </w:r>
            <w:br/>
            <w:r>
              <w:rPr/>
              <w:t xml:space="preserve">Лот 31 Вакцина иммунокомплексная для профилактики болезни Гамборо для однократного применения на цеху инкубации без ревакцинации живой сухой вакциной – 1 млн.доз.</w:t>
            </w:r>
          </w:p>
        </w:tc>
        <w:tc>
          <w:tcPr>
            <w:tcW w:w="5100" w:type="dxa"/>
            <w:shd w:val="clear" w:fill="fdf5e8"/>
            <w:noWrap/>
          </w:tcPr>
          <w:p>
            <w:pPr>
              <w:ind w:left="113.47199999999999" w:right="113.47199999999999" w:firstLine="0"/>
              <w:spacing w:before="120" w:after="120"/>
            </w:pPr>
            <w:r>
              <w:rPr/>
              <w:t xml:space="preserve">31 наим.,</w:t>
            </w:r>
            <w:br/>
            <w:r>
              <w:rPr/>
              <w:t xml:space="preserve">5,500,000.00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закупку-смотреть файл во вложении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bl>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2025-1235556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Добыча полезных ископаемых</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услуга по добыче песка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РТУП "Белорусское речное пароходство" Речной порт Микашевичи
</w:t>
            </w:r>
            <w:br/>
            <w:r>
              <w:rPr/>
              <w:t xml:space="preserve">Республика Беларусь, Брестская обл., г. Микашевичи, 225680, 225680, Брестская обл., Лунинецкий р-н, п.о. Гранитное
</w:t>
            </w:r>
            <w:br/>
            <w:r>
              <w:rPr/>
              <w:t xml:space="preserve">  200161246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Чесновская Светлана Арсеньевна, +375 164727642, rech_port@tut.by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по добыче песка по объекту «Разработка и рекультивация месторождения песков Быхов (Южная часть блока IC1) в Могилевском районе Могилевской области»</w:t>
            </w:r>
          </w:p>
        </w:tc>
        <w:tc>
          <w:tcPr>
            <w:tcW w:w="5100" w:type="dxa"/>
            <w:shd w:val="clear" w:fill="fdf5e8"/>
            <w:noWrap/>
          </w:tcPr>
          <w:p>
            <w:pPr>
              <w:ind w:left="113.47199999999999" w:right="113.47199999999999" w:firstLine="0"/>
              <w:spacing w:before="120" w:after="120"/>
            </w:pPr>
            <w:r>
              <w:rPr/>
              <w:t xml:space="preserve">978 000 куб. м,</w:t>
            </w:r>
            <w:br/>
            <w:r>
              <w:rPr/>
              <w:t xml:space="preserve">6,950,000.00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31.12.2029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месторождение песков Быхов (Южная часть блока IC1) в Могилевском рай-оне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09.90.19.000</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2025-1234835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Ремонт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на выполнение работ по деповскому и капитальному ремонтам вагонов-хопперов для перевозки цемента для ОАО «Белорусский цементный завод»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Секретарь конкурсной комиссии – Ильенкова Инга Николаевна, +375 17 311 31 94, i.ilenkova@bck.by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«Белорусский цементный завод», Республика Беларусь, Могилевская область, 213654, г. Костюковичи, ул. Юношеская, 117,УНП 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Ответственный исполнитель по закупке – инженер 1 категории ОМТС ОАО Белорусский цементный завод» Кавурова Тамара Ивановна +375 2245 72738, omts@belcement.by.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07.05.2025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на выполнение работ по деповскому ремонту вагонов-хопперов для перевозки цемента (177 вагонов)</w:t>
            </w:r>
          </w:p>
        </w:tc>
        <w:tc>
          <w:tcPr>
            <w:tcW w:w="5100" w:type="dxa"/>
            <w:shd w:val="clear" w:fill="fdf5e8"/>
            <w:noWrap/>
          </w:tcPr>
          <w:p>
            <w:pPr>
              <w:ind w:left="113.47199999999999" w:right="113.47199999999999" w:firstLine="0"/>
              <w:spacing w:before="120" w:after="120"/>
            </w:pPr>
            <w:r>
              <w:rPr/>
              <w:t xml:space="preserve">1 усл.,</w:t>
            </w:r>
            <w:br/>
            <w:r>
              <w:rPr/>
              <w:t xml:space="preserve">1,536,979.50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на выполнение работ по капитальному ремонту вагонов-хопперов для перевозки цемента (43 вагона)</w:t>
            </w:r>
          </w:p>
        </w:tc>
        <w:tc>
          <w:tcPr>
            <w:tcW w:w="5100" w:type="dxa"/>
            <w:shd w:val="clear" w:fill="fdf5e8"/>
            <w:noWrap/>
          </w:tcPr>
          <w:p>
            <w:pPr>
              <w:ind w:left="113.47199999999999" w:right="113.47199999999999" w:firstLine="0"/>
              <w:spacing w:before="120" w:after="120"/>
            </w:pPr>
            <w:r>
              <w:rPr/>
              <w:t xml:space="preserve">1 усл.,</w:t>
            </w:r>
            <w:br/>
            <w:r>
              <w:rPr/>
              <w:t xml:space="preserve">524,045.30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на выполнение работ по деповскому ремонту вагонов-хопперов для перевозки цемента с заменой колесных пар (23 вагона)</w:t>
            </w:r>
          </w:p>
        </w:tc>
        <w:tc>
          <w:tcPr>
            <w:tcW w:w="5100" w:type="dxa"/>
            <w:shd w:val="clear" w:fill="fdf5e8"/>
            <w:noWrap/>
          </w:tcPr>
          <w:p>
            <w:pPr>
              <w:ind w:left="113.47199999999999" w:right="113.47199999999999" w:firstLine="0"/>
              <w:spacing w:before="120" w:after="120"/>
            </w:pPr>
            <w:r>
              <w:rPr/>
              <w:t xml:space="preserve">1 усл.,</w:t>
            </w:r>
            <w:br/>
            <w:r>
              <w:rPr/>
              <w:t xml:space="preserve">1,548,894.89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на выполнение работ по капитальному ремонту вагонов-хопперов для перевозки цемента с заменой колесных пар (37 вагонов)</w:t>
            </w:r>
          </w:p>
        </w:tc>
        <w:tc>
          <w:tcPr>
            <w:tcW w:w="5100" w:type="dxa"/>
            <w:shd w:val="clear" w:fill="fdf5e8"/>
            <w:noWrap/>
          </w:tcPr>
          <w:p>
            <w:pPr>
              <w:ind w:left="113.47199999999999" w:right="113.47199999999999" w:firstLine="0"/>
              <w:spacing w:before="120" w:after="120"/>
            </w:pPr>
            <w:r>
              <w:rPr/>
              <w:t xml:space="preserve">1 усл.,</w:t>
            </w:r>
            <w:br/>
            <w:r>
              <w:rPr/>
              <w:t xml:space="preserve">2,580,626.42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2025-1235875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"Конкуретный лист"</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быстросборная пневмоаппаратура (фитинги)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Алексанян Карина Гарниковна, +375 17 217-98-40, uvk_normal@maz.by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 для наилучшего выбора предложений: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условия поставки;                                                                                                     
</w:t>
            </w:r>
            <w:br/>
            <w:r>
              <w:rPr/>
              <w:t xml:space="preserve">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письменному запросу направленного на электронной почту  uvk_normal@maz.by в течение 3 рабочих дней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на электронную почту uvk_normal@maz.by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Быстросборная пневмоаппаратура (фитинги)</w:t>
            </w:r>
          </w:p>
        </w:tc>
        <w:tc>
          <w:tcPr>
            <w:tcW w:w="5100" w:type="dxa"/>
            <w:shd w:val="clear" w:fill="fdf5e8"/>
            <w:noWrap/>
          </w:tcPr>
          <w:p>
            <w:pPr>
              <w:ind w:left="113.47199999999999" w:right="113.47199999999999" w:firstLine="0"/>
              <w:spacing w:before="120" w:after="120"/>
            </w:pPr>
            <w:r>
              <w:rPr/>
              <w:t xml:space="preserve">579 500 шт.,</w:t>
            </w:r>
            <w:br/>
            <w:r>
              <w:rPr/>
              <w:t xml:space="preserve">3,650,236.80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25.94.1</w:t>
            </w:r>
          </w:p>
        </w:tc>
      </w:tr>
    </w:tbl>
    <w:p/>
    <w:p>
      <w:pPr>
        <w:ind w:left="113.47199999999999" w:right="113.47199999999999" w:firstLine="0"/>
        <w:spacing w:before="120" w:after="120"/>
      </w:pPr>
      <w:r>
        <w:rPr>
          <w:b w:val="1"/>
          <w:bCs w:val="1"/>
        </w:rPr>
        <w:t xml:space="preserve">Процедура закупки № 2025-1236046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дисков колесных 11,25-20 (ЕТ=95 мм) без учета толщины диска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Гриб Александр Геннадьевич, 
</w:t>
            </w:r>
            <w:br/>
            <w:r>
              <w:rPr/>
              <w:t xml:space="preserve">Змачинская Елена Ивановна
</w:t>
            </w:r>
            <w:br/>
            <w:r>
              <w:rPr/>
              <w:t xml:space="preserve">тел. +375 17 217-93-62, 
</w:t>
            </w:r>
            <w:br/>
            <w:r>
              <w:rPr/>
              <w:t xml:space="preserve">e-mail: uvk_agregat@maz.by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предполагаемого участника поступившего по факсимильной либо по электронной почте в течение 1 рабочего дня предоставляется ответ в части разъяснений предоставления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представляются по почтовому адресу ОАО «МАЗ» - управляющая компания холдинга «БЕЛАВТОМАЗ» Республика Беларусь, г. Минск, 220021, ул. Социалистическая, 2, УВК, кабинет 505, либо на электронную почту контактного лица до 16.05.2025г. до 16.30 по минскому времени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Диск колесный 11,25-20 (ЕТ=95 мм) без учета толщины диска</w:t>
            </w:r>
          </w:p>
        </w:tc>
        <w:tc>
          <w:tcPr>
            <w:tcW w:w="5100" w:type="dxa"/>
            <w:shd w:val="clear" w:fill="fdf5e8"/>
            <w:noWrap/>
          </w:tcPr>
          <w:p>
            <w:pPr>
              <w:ind w:left="113.47199999999999" w:right="113.47199999999999" w:firstLine="0"/>
              <w:spacing w:before="120" w:after="120"/>
            </w:pPr>
            <w:r>
              <w:rPr/>
              <w:t xml:space="preserve">7 200 шт.,</w:t>
            </w:r>
            <w:br/>
            <w:r>
              <w:rPr/>
              <w:t xml:space="preserve">106,200,000.00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08.06.2026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bl>
    <w:p/>
    <w:p>
      <w:pPr>
        <w:ind w:left="113.47199999999999" w:right="113.47199999999999" w:firstLine="0"/>
        <w:spacing w:before="120" w:after="120"/>
      </w:pPr>
      <w:r>
        <w:rPr>
          <w:b w:val="1"/>
          <w:bCs w:val="1"/>
        </w:rPr>
        <w:t xml:space="preserve">Процедура закупки № 2025-1234028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топливных насосов высокого давления.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Конопацкий Сергей Владимирович, +375173788682 -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4УТНИ-1111007-180.1</w:t>
            </w:r>
          </w:p>
        </w:tc>
        <w:tc>
          <w:tcPr>
            <w:tcW w:w="5100" w:type="dxa"/>
            <w:shd w:val="clear" w:fill="fdf5e8"/>
            <w:noWrap/>
          </w:tcPr>
          <w:p>
            <w:pPr>
              <w:ind w:left="113.47199999999999" w:right="113.47199999999999" w:firstLine="0"/>
              <w:spacing w:before="120" w:after="120"/>
            </w:pPr>
            <w:r>
              <w:rPr/>
              <w:t xml:space="preserve">500 шт.,</w:t>
            </w:r>
            <w:br/>
            <w:r>
              <w:rPr/>
              <w:t xml:space="preserve">745,200.00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4УТНИ-1111007-410.1</w:t>
            </w:r>
          </w:p>
        </w:tc>
        <w:tc>
          <w:tcPr>
            <w:tcW w:w="5100" w:type="dxa"/>
            <w:shd w:val="clear" w:fill="fdf5e8"/>
            <w:noWrap/>
          </w:tcPr>
          <w:p>
            <w:pPr>
              <w:ind w:left="113.47199999999999" w:right="113.47199999999999" w:firstLine="0"/>
              <w:spacing w:before="120" w:after="120"/>
            </w:pPr>
            <w:r>
              <w:rPr/>
              <w:t xml:space="preserve">300 шт.,</w:t>
            </w:r>
            <w:br/>
            <w:r>
              <w:rPr/>
              <w:t xml:space="preserve">388,220.00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4УТНИ-1111007-420.1</w:t>
            </w:r>
          </w:p>
        </w:tc>
        <w:tc>
          <w:tcPr>
            <w:tcW w:w="5100" w:type="dxa"/>
            <w:shd w:val="clear" w:fill="fdf5e8"/>
            <w:noWrap/>
          </w:tcPr>
          <w:p>
            <w:pPr>
              <w:ind w:left="113.47199999999999" w:right="113.47199999999999" w:firstLine="0"/>
              <w:spacing w:before="120" w:after="120"/>
            </w:pPr>
            <w:r>
              <w:rPr/>
              <w:t xml:space="preserve">9 700 шт.,</w:t>
            </w:r>
            <w:br/>
            <w:r>
              <w:rPr/>
              <w:t xml:space="preserve">12,552,150.00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4УТНИ-1111007-430.1</w:t>
            </w:r>
          </w:p>
        </w:tc>
        <w:tc>
          <w:tcPr>
            <w:tcW w:w="5100" w:type="dxa"/>
            <w:shd w:val="clear" w:fill="fdf5e8"/>
            <w:noWrap/>
          </w:tcPr>
          <w:p>
            <w:pPr>
              <w:ind w:left="113.47199999999999" w:right="113.47199999999999" w:firstLine="0"/>
              <w:spacing w:before="120" w:after="120"/>
            </w:pPr>
            <w:r>
              <w:rPr/>
              <w:t xml:space="preserve">2 300 шт.,</w:t>
            </w:r>
            <w:br/>
            <w:r>
              <w:rPr/>
              <w:t xml:space="preserve">2,976,300.00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4УТНИ-Т-1111007-400.1</w:t>
            </w:r>
          </w:p>
        </w:tc>
        <w:tc>
          <w:tcPr>
            <w:tcW w:w="5100" w:type="dxa"/>
            <w:shd w:val="clear" w:fill="fdf5e8"/>
            <w:noWrap/>
          </w:tcPr>
          <w:p>
            <w:pPr>
              <w:ind w:left="113.47199999999999" w:right="113.47199999999999" w:firstLine="0"/>
              <w:spacing w:before="120" w:after="120"/>
            </w:pPr>
            <w:r>
              <w:rPr/>
              <w:t xml:space="preserve">700 шт.,</w:t>
            </w:r>
            <w:br/>
            <w:r>
              <w:rPr/>
              <w:t xml:space="preserve">1,023,160.00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4УТНИ-Т-1111007-520.1</w:t>
            </w:r>
          </w:p>
        </w:tc>
        <w:tc>
          <w:tcPr>
            <w:tcW w:w="5100" w:type="dxa"/>
            <w:shd w:val="clear" w:fill="fdf5e8"/>
            <w:noWrap/>
          </w:tcPr>
          <w:p>
            <w:pPr>
              <w:ind w:left="113.47199999999999" w:right="113.47199999999999" w:firstLine="0"/>
              <w:spacing w:before="120" w:after="120"/>
            </w:pPr>
            <w:r>
              <w:rPr/>
              <w:t xml:space="preserve">1 600 шт.,</w:t>
            </w:r>
            <w:br/>
            <w:r>
              <w:rPr/>
              <w:t xml:space="preserve">2,338,640.00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4УТНИ-1111007-420.1-2</w:t>
            </w:r>
          </w:p>
        </w:tc>
        <w:tc>
          <w:tcPr>
            <w:tcW w:w="5100" w:type="dxa"/>
            <w:shd w:val="clear" w:fill="fdf5e8"/>
            <w:noWrap/>
          </w:tcPr>
          <w:p>
            <w:pPr>
              <w:ind w:left="113.47199999999999" w:right="113.47199999999999" w:firstLine="0"/>
              <w:spacing w:before="120" w:after="120"/>
            </w:pPr>
            <w:r>
              <w:rPr/>
              <w:t xml:space="preserve">10 600 шт.,</w:t>
            </w:r>
            <w:br/>
            <w:r>
              <w:rPr/>
              <w:t xml:space="preserve">15,778,790.00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bl>
    <w:p/>
    <w:p>
      <w:pPr>
        <w:ind w:left="113.47199999999999" w:right="113.47199999999999" w:firstLine="0"/>
        <w:spacing w:before="120" w:after="120"/>
      </w:pPr>
      <w:r>
        <w:rPr>
          <w:b w:val="1"/>
          <w:bCs w:val="1"/>
        </w:rPr>
        <w:t xml:space="preserve">Процедура закупки № 2025-1235359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блоков управления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Лапцевич Дмитрий Викторович, +375173782571 -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 управления М240 55.3763 или аналоги, согласованные с УГК ОАО &amp;quot;УКХ &amp;quot;ММЗ&amp;quot;</w:t>
            </w:r>
          </w:p>
        </w:tc>
        <w:tc>
          <w:tcPr>
            <w:tcW w:w="5100" w:type="dxa"/>
            <w:shd w:val="clear" w:fill="fdf5e8"/>
            <w:noWrap/>
          </w:tcPr>
          <w:p>
            <w:pPr>
              <w:ind w:left="113.47199999999999" w:right="113.47199999999999" w:firstLine="0"/>
              <w:spacing w:before="120" w:after="120"/>
            </w:pPr>
            <w:r>
              <w:rPr/>
              <w:t xml:space="preserve">3 800 шт.,</w:t>
            </w:r>
            <w:br/>
            <w:r>
              <w:rPr/>
              <w:t xml:space="preserve">4,117,476.91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28.11.41.900</w:t>
            </w:r>
          </w:p>
        </w:tc>
      </w:tr>
    </w:tbl>
    <w:p/>
    <w:p>
      <w:pPr>
        <w:ind w:left="113.47199999999999" w:right="113.47199999999999" w:firstLine="0"/>
        <w:spacing w:before="120" w:after="120"/>
      </w:pPr>
      <w:r>
        <w:rPr>
          <w:b w:val="1"/>
          <w:bCs w:val="1"/>
        </w:rPr>
        <w:t xml:space="preserve">Процедура закупки № 2025-1235581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установок капотов, шкафов, панелей, комплектов узлов и деталей.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Конопацкий Сергей Владимирович, +375173788682 -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Установка капота 8568-8400000 и исполнения (согласно КД см. Приложение №2) в количестве 220 шт.
</w:t>
            </w:r>
            <w:br/>
            <w:r>
              <w:rPr/>
              <w:t xml:space="preserve">2. Установка капота 150120-8400000 и исполнения (согласно КД см. Приложение №2) в количестве 300 шт. 
</w:t>
            </w:r>
            <w:br/>
            <w:r>
              <w:rPr/>
              <w:t xml:space="preserve">3. Установка капота 2520-8400000 и исполнения (согласно КД см. Приложение №2) в количестве 20 шт.</w:t>
            </w:r>
          </w:p>
        </w:tc>
        <w:tc>
          <w:tcPr>
            <w:tcW w:w="5100" w:type="dxa"/>
            <w:shd w:val="clear" w:fill="fdf5e8"/>
            <w:noWrap/>
          </w:tcPr>
          <w:p>
            <w:pPr>
              <w:ind w:left="113.47199999999999" w:right="113.47199999999999" w:firstLine="0"/>
              <w:spacing w:before="120" w:after="120"/>
            </w:pPr>
            <w:r>
              <w:rPr/>
              <w:t xml:space="preserve">540 шт.,</w:t>
            </w:r>
            <w:br/>
            <w:r>
              <w:rPr/>
              <w:t xml:space="preserve">2,810,000.00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28.11.41.900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1. Шкаф 150120-4002100 (согласно КД см. Приложение №2) в количестве 700 шт.
</w:t>
            </w:r>
            <w:br/>
            <w:r>
              <w:rPr/>
              <w:t xml:space="preserve">2. Шкаф МДГ7056-8201000 (согласно КД см. Приложение №2) в количестве 20 шт.
</w:t>
            </w:r>
            <w:br/>
            <w:r>
              <w:rPr/>
              <w:t xml:space="preserve">3. Шкаф МДГ 4032-8201000 (согласно КД см. Приложение №2) в количестве 10 шт.
</w:t>
            </w:r>
            <w:br/>
            <w:r>
              <w:rPr/>
              <w:t xml:space="preserve">4. Шкаф 2520-8201000 (согласно КД см. Приложение №2) в количестве 2 шт.</w:t>
            </w:r>
          </w:p>
        </w:tc>
        <w:tc>
          <w:tcPr>
            <w:tcW w:w="5100" w:type="dxa"/>
            <w:shd w:val="clear" w:fill="fdf5e8"/>
            <w:noWrap/>
          </w:tcPr>
          <w:p>
            <w:pPr>
              <w:ind w:left="113.47199999999999" w:right="113.47199999999999" w:firstLine="0"/>
              <w:spacing w:before="120" w:after="120"/>
            </w:pPr>
            <w:r>
              <w:rPr/>
              <w:t xml:space="preserve">732 шт.,</w:t>
            </w:r>
            <w:br/>
            <w:r>
              <w:rPr/>
              <w:t xml:space="preserve">108,000.00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28.11.41.900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1. Панель МДГ 7056-8202001 (согласно КД см. Приложение №2) в количестве 20 шт.
</w:t>
            </w:r>
            <w:br/>
            <w:r>
              <w:rPr/>
              <w:t xml:space="preserve">2. Панель МДГ 4032-8202001 (согласно КД см. Приложение №2) в количестве 12 шт. 
</w:t>
            </w:r>
            <w:br/>
            <w:r>
              <w:rPr/>
              <w:t xml:space="preserve">3. Панель 1310-3701201 (согласно КД см. Приложение №2) в количестве 700 шт.</w:t>
            </w:r>
          </w:p>
        </w:tc>
        <w:tc>
          <w:tcPr>
            <w:tcW w:w="5100" w:type="dxa"/>
            <w:shd w:val="clear" w:fill="fdf5e8"/>
            <w:noWrap/>
          </w:tcPr>
          <w:p>
            <w:pPr>
              <w:ind w:left="113.47199999999999" w:right="113.47199999999999" w:firstLine="0"/>
              <w:spacing w:before="120" w:after="120"/>
            </w:pPr>
            <w:r>
              <w:rPr/>
              <w:t xml:space="preserve">732 шт.,</w:t>
            </w:r>
            <w:br/>
            <w:r>
              <w:rPr/>
              <w:t xml:space="preserve">48,000.00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28.11.41.900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1. Комплект узлов и деталей для коробки трансформаторной МДГ7056-8103000Б (согласно КД см. Приложение №2) в количестве 500 шт.
</w:t>
            </w:r>
            <w:br/>
            <w:r>
              <w:rPr/>
              <w:t xml:space="preserve">2. Комплект узлов и деталей для установки коробки трансформаторной 8568-3761100 (согласно КД см. Приложение №2) в количестве 100 шт.
</w:t>
            </w:r>
            <w:br/>
            <w:r>
              <w:rPr/>
              <w:t xml:space="preserve">3. Комплект узлов и деталей для установки коробки трансформаторной 4032-3761100 (согласно КД см. Приложение №2) в количестве 30 шт.
</w:t>
            </w:r>
            <w:br/>
            <w:r>
              <w:rPr/>
              <w:t xml:space="preserve">4. Комплект узлов и деталей для коробки трансформаторной 2520-8103000 (согласно КД см. Приложение №2) в количестве 50 шт.</w:t>
            </w:r>
          </w:p>
        </w:tc>
        <w:tc>
          <w:tcPr>
            <w:tcW w:w="5100" w:type="dxa"/>
            <w:shd w:val="clear" w:fill="fdf5e8"/>
            <w:noWrap/>
          </w:tcPr>
          <w:p>
            <w:pPr>
              <w:ind w:left="113.47199999999999" w:right="113.47199999999999" w:firstLine="0"/>
              <w:spacing w:before="120" w:after="120"/>
            </w:pPr>
            <w:r>
              <w:rPr/>
              <w:t xml:space="preserve">680 шт.,</w:t>
            </w:r>
            <w:br/>
            <w:r>
              <w:rPr/>
              <w:t xml:space="preserve">102,000.00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28.11.41.900</w:t>
            </w:r>
          </w:p>
        </w:tc>
      </w:tr>
    </w:tbl>
    <w:p/>
    <w:p>
      <w:pPr>
        <w:ind w:left="113.47199999999999" w:right="113.47199999999999" w:firstLine="0"/>
        <w:spacing w:before="120" w:after="120"/>
      </w:pPr>
      <w:r>
        <w:rPr>
          <w:b w:val="1"/>
          <w:bCs w:val="1"/>
        </w:rPr>
        <w:t xml:space="preserve">Процедура закупки № 2025-1235747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шестерни,поковки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Крутолевич Юлия Александровна, (0225)72-41-63, ovk@agromash.by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Шестерня КДН 04.602 (или аналог)- 3 000шт.,
</w:t>
            </w:r>
            <w:br/>
            <w:r>
              <w:rPr/>
              <w:t xml:space="preserve">Шестерня КРН 2,1 03.606 (или аналог)- 3 000шт.,
</w:t>
            </w:r>
            <w:br/>
            <w:r>
              <w:rPr/>
              <w:t xml:space="preserve">Шестерня КДН 04.605А (или аналог)- 8 000шт.,
</w:t>
            </w:r>
            <w:br/>
            <w:r>
              <w:rPr/>
              <w:t xml:space="preserve">Шестерня КДН 04.606 (или аналог)- 2 000шт.,
</w:t>
            </w:r>
            <w:br/>
            <w:r>
              <w:rPr/>
              <w:t xml:space="preserve">Шестерня КДН 04.607А (или аналог)- 1 000шт.,
</w:t>
            </w:r>
            <w:br/>
            <w:r>
              <w:rPr/>
              <w:t xml:space="preserve">Шестерня КДН 04.648А (или аналог)- 6 000шт.,</w:t>
            </w:r>
          </w:p>
        </w:tc>
        <w:tc>
          <w:tcPr>
            <w:tcW w:w="5100" w:type="dxa"/>
            <w:shd w:val="clear" w:fill="fdf5e8"/>
            <w:noWrap/>
          </w:tcPr>
          <w:p>
            <w:pPr>
              <w:ind w:left="113.47199999999999" w:right="113.47199999999999" w:firstLine="0"/>
              <w:spacing w:before="120" w:after="120"/>
            </w:pPr>
            <w:r>
              <w:rPr/>
              <w:t xml:space="preserve">23 000 шт.,</w:t>
            </w:r>
            <w:br/>
            <w:r>
              <w:rPr/>
              <w:t xml:space="preserve">1,661,670.00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Шестерня МТУ-15.45.04.623 (или аналог) - 1 000шт.,
</w:t>
            </w:r>
            <w:br/>
            <w:r>
              <w:rPr/>
              <w:t xml:space="preserve">Шестерня МТУ-15.45.04.624 (или аналог) - 1 000шт.,
</w:t>
            </w:r>
            <w:br/>
            <w:r>
              <w:rPr/>
              <w:t xml:space="preserve">Шестерня МТУ-15.45.04.625 (или аналог) - 500шт.,
</w:t>
            </w:r>
            <w:br/>
            <w:r>
              <w:rPr/>
              <w:t xml:space="preserve">Шестерня МТУ-15.45.04.626 (или аналог) - 500шт.</w:t>
            </w:r>
          </w:p>
        </w:tc>
        <w:tc>
          <w:tcPr>
            <w:tcW w:w="5100" w:type="dxa"/>
            <w:shd w:val="clear" w:fill="fdf5e8"/>
            <w:noWrap/>
          </w:tcPr>
          <w:p>
            <w:pPr>
              <w:ind w:left="113.47199999999999" w:right="113.47199999999999" w:firstLine="0"/>
              <w:spacing w:before="120" w:after="120"/>
            </w:pPr>
            <w:r>
              <w:rPr/>
              <w:t xml:space="preserve">3 000 шт.,</w:t>
            </w:r>
            <w:br/>
            <w:r>
              <w:rPr/>
              <w:t xml:space="preserve">522,774.00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Шестеня МТТ-11.11.04.623 (или аналог) - 600шт.,
</w:t>
            </w:r>
            <w:br/>
            <w:r>
              <w:rPr/>
              <w:t xml:space="preserve">Шестеня МТТ-11.11.04.624 (или аналог) - 600шт.,
</w:t>
            </w:r>
            <w:br/>
            <w:r>
              <w:rPr/>
              <w:t xml:space="preserve">Шестеня МТТ-11.11.04.625 (или аналог) - 300шт.,
</w:t>
            </w:r>
            <w:br/>
            <w:r>
              <w:rPr/>
              <w:t xml:space="preserve">Шестеня МТТ-11.11.04.625 (или аналог) - 300шт.</w:t>
            </w:r>
          </w:p>
        </w:tc>
        <w:tc>
          <w:tcPr>
            <w:tcW w:w="5100" w:type="dxa"/>
            <w:shd w:val="clear" w:fill="fdf5e8"/>
            <w:noWrap/>
          </w:tcPr>
          <w:p>
            <w:pPr>
              <w:ind w:left="113.47199999999999" w:right="113.47199999999999" w:firstLine="0"/>
              <w:spacing w:before="120" w:after="120"/>
            </w:pPr>
            <w:r>
              <w:rPr/>
              <w:t xml:space="preserve">1 800 шт.,</w:t>
            </w:r>
            <w:br/>
            <w:r>
              <w:rPr/>
              <w:t xml:space="preserve">314,325.00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Колесо зубчатое РУ-03.0.202 (или аналог) -9 000 шт.,
</w:t>
            </w:r>
            <w:br/>
            <w:r>
              <w:rPr/>
              <w:t xml:space="preserve">Вал шестерни РУ-03.0.201 (или аналог) - 4 500 шт.,
</w:t>
            </w:r>
            <w:br/>
            <w:r>
              <w:rPr/>
              <w:t xml:space="preserve">Шестерня ПР 23.00.603 (или аналог) - 4 500 шт.</w:t>
            </w:r>
          </w:p>
        </w:tc>
        <w:tc>
          <w:tcPr>
            <w:tcW w:w="5100" w:type="dxa"/>
            <w:shd w:val="clear" w:fill="fdf5e8"/>
            <w:noWrap/>
          </w:tcPr>
          <w:p>
            <w:pPr>
              <w:ind w:left="113.47199999999999" w:right="113.47199999999999" w:firstLine="0"/>
              <w:spacing w:before="120" w:after="120"/>
            </w:pPr>
            <w:r>
              <w:rPr/>
              <w:t xml:space="preserve">18 000 шт.,</w:t>
            </w:r>
            <w:br/>
            <w:r>
              <w:rPr/>
              <w:t xml:space="preserve">990,360.00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шестерня БР-3,1 00.00 605 (или аналог) - 1 200шт.,
</w:t>
            </w:r>
            <w:br/>
            <w:r>
              <w:rPr/>
              <w:t xml:space="preserve">шестерня БР-3,1 09.00 601 (или аналог) - 17 000шт.,
</w:t>
            </w:r>
            <w:br/>
            <w:r>
              <w:rPr/>
              <w:t xml:space="preserve">шестерня БР-3,1 00.00 627 (или аналог) - 9 000шт.</w:t>
            </w:r>
          </w:p>
        </w:tc>
        <w:tc>
          <w:tcPr>
            <w:tcW w:w="5100" w:type="dxa"/>
            <w:shd w:val="clear" w:fill="fdf5e8"/>
            <w:noWrap/>
          </w:tcPr>
          <w:p>
            <w:pPr>
              <w:ind w:left="113.47199999999999" w:right="113.47199999999999" w:firstLine="0"/>
              <w:spacing w:before="120" w:after="120"/>
            </w:pPr>
            <w:r>
              <w:rPr/>
              <w:t xml:space="preserve">27 200 шт.,</w:t>
            </w:r>
            <w:br/>
            <w:r>
              <w:rPr/>
              <w:t xml:space="preserve">775,536.50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Вал шестерни РУ -02.06.601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34,870.00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Колесо РУ -02.02.604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9,514.00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Вал шестерни РУ -02.01.601 (или аналог)</w:t>
            </w:r>
          </w:p>
        </w:tc>
        <w:tc>
          <w:tcPr>
            <w:tcW w:w="5100" w:type="dxa"/>
            <w:shd w:val="clear" w:fill="fdf5e8"/>
            <w:noWrap/>
          </w:tcPr>
          <w:p>
            <w:pPr>
              <w:ind w:left="113.47199999999999" w:right="113.47199999999999" w:firstLine="0"/>
              <w:spacing w:before="120" w:after="120"/>
            </w:pPr>
            <w:r>
              <w:rPr/>
              <w:t xml:space="preserve">400 шт.,</w:t>
            </w:r>
            <w:br/>
            <w:r>
              <w:rPr/>
              <w:t xml:space="preserve">22,512.00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Колесо РУ -02.01.603 (или аналог)</w:t>
            </w:r>
          </w:p>
        </w:tc>
        <w:tc>
          <w:tcPr>
            <w:tcW w:w="5100" w:type="dxa"/>
            <w:shd w:val="clear" w:fill="fdf5e8"/>
            <w:noWrap/>
          </w:tcPr>
          <w:p>
            <w:pPr>
              <w:ind w:left="113.47199999999999" w:right="113.47199999999999" w:firstLine="0"/>
              <w:spacing w:before="120" w:after="120"/>
            </w:pPr>
            <w:r>
              <w:rPr/>
              <w:t xml:space="preserve">400 шт.,</w:t>
            </w:r>
            <w:br/>
            <w:r>
              <w:rPr/>
              <w:t xml:space="preserve">18,760.00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Шестерня ГР-700 20.00.603(или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15,598.00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Шестерня ПТ- 165. 01.08.601Б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8,676.00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Шестерня ПТ- 165. 01.08.602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13,033.20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Корпус ПР 02.628/01 (или аналог)</w:t>
            </w:r>
          </w:p>
        </w:tc>
        <w:tc>
          <w:tcPr>
            <w:tcW w:w="5100" w:type="dxa"/>
            <w:shd w:val="clear" w:fill="fdf5e8"/>
            <w:noWrap/>
          </w:tcPr>
          <w:p>
            <w:pPr>
              <w:ind w:left="113.47199999999999" w:right="113.47199999999999" w:firstLine="0"/>
              <w:spacing w:before="120" w:after="120"/>
            </w:pPr>
            <w:r>
              <w:rPr/>
              <w:t xml:space="preserve">19 000 шт.,</w:t>
            </w:r>
            <w:br/>
            <w:r>
              <w:rPr/>
              <w:t xml:space="preserve">204,360.00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Ступица ПР 07.00.607 (или аналог)</w:t>
            </w:r>
          </w:p>
        </w:tc>
        <w:tc>
          <w:tcPr>
            <w:tcW w:w="5100" w:type="dxa"/>
            <w:shd w:val="clear" w:fill="fdf5e8"/>
            <w:noWrap/>
          </w:tcPr>
          <w:p>
            <w:pPr>
              <w:ind w:left="113.47199999999999" w:right="113.47199999999999" w:firstLine="0"/>
              <w:spacing w:before="120" w:after="120"/>
            </w:pPr>
            <w:r>
              <w:rPr/>
              <w:t xml:space="preserve">9 000 шт.,</w:t>
            </w:r>
            <w:br/>
            <w:r>
              <w:rPr/>
              <w:t xml:space="preserve">106,380.00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Зажим ПБ 16.01.604 (или аналог)</w:t>
            </w:r>
          </w:p>
        </w:tc>
        <w:tc>
          <w:tcPr>
            <w:tcW w:w="5100" w:type="dxa"/>
            <w:shd w:val="clear" w:fill="fdf5e8"/>
            <w:noWrap/>
          </w:tcPr>
          <w:p>
            <w:pPr>
              <w:ind w:left="113.47199999999999" w:right="113.47199999999999" w:firstLine="0"/>
              <w:spacing w:before="120" w:after="120"/>
            </w:pPr>
            <w:r>
              <w:rPr/>
              <w:t xml:space="preserve">36 000 шт.,</w:t>
            </w:r>
            <w:br/>
            <w:r>
              <w:rPr/>
              <w:t xml:space="preserve">199,440.00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Звездочка ПИР 60.00.028А (или аналог)</w:t>
            </w:r>
          </w:p>
        </w:tc>
        <w:tc>
          <w:tcPr>
            <w:tcW w:w="5100" w:type="dxa"/>
            <w:shd w:val="clear" w:fill="fdf5e8"/>
            <w:noWrap/>
          </w:tcPr>
          <w:p>
            <w:pPr>
              <w:ind w:left="113.47199999999999" w:right="113.47199999999999" w:firstLine="0"/>
              <w:spacing w:before="120" w:after="120"/>
            </w:pPr>
            <w:r>
              <w:rPr/>
              <w:t xml:space="preserve">9 000 шт.,</w:t>
            </w:r>
            <w:br/>
            <w:r>
              <w:rPr/>
              <w:t xml:space="preserve">69,600.00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Петля ПР 00.609 (или аналог)</w:t>
            </w:r>
          </w:p>
        </w:tc>
        <w:tc>
          <w:tcPr>
            <w:tcW w:w="5100" w:type="dxa"/>
            <w:shd w:val="clear" w:fill="fdf5e8"/>
            <w:noWrap/>
          </w:tcPr>
          <w:p>
            <w:pPr>
              <w:ind w:left="113.47199999999999" w:right="113.47199999999999" w:firstLine="0"/>
              <w:spacing w:before="120" w:after="120"/>
            </w:pPr>
            <w:r>
              <w:rPr/>
              <w:t xml:space="preserve">6 000 шт.,</w:t>
            </w:r>
            <w:br/>
            <w:r>
              <w:rPr/>
              <w:t xml:space="preserve">143,100.00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Кулачок ГР 01.05.301 (или аналог)</w:t>
            </w:r>
          </w:p>
        </w:tc>
        <w:tc>
          <w:tcPr>
            <w:tcW w:w="5100" w:type="dxa"/>
            <w:shd w:val="clear" w:fill="fdf5e8"/>
            <w:noWrap/>
          </w:tcPr>
          <w:p>
            <w:pPr>
              <w:ind w:left="113.47199999999999" w:right="113.47199999999999" w:firstLine="0"/>
              <w:spacing w:before="120" w:after="120"/>
            </w:pPr>
            <w:r>
              <w:rPr/>
              <w:t xml:space="preserve">1 000 шт.,</w:t>
            </w:r>
            <w:br/>
            <w:r>
              <w:rPr/>
              <w:t xml:space="preserve">6,640.00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Ступица ГР700-.08.01.303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77,421.63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Ступица МВУ 4Ц.02.02.631Б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1,515.96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Полумуфта  МЖТ16.24.00.301 (или аналог)</w:t>
            </w:r>
          </w:p>
        </w:tc>
        <w:tc>
          <w:tcPr>
            <w:tcW w:w="5100" w:type="dxa"/>
            <w:shd w:val="clear" w:fill="fdf5e8"/>
            <w:noWrap/>
          </w:tcPr>
          <w:p>
            <w:pPr>
              <w:ind w:left="113.47199999999999" w:right="113.47199999999999" w:firstLine="0"/>
              <w:spacing w:before="120" w:after="120"/>
            </w:pPr>
            <w:r>
              <w:rPr/>
              <w:t xml:space="preserve">1 000 шт.,</w:t>
            </w:r>
            <w:br/>
            <w:r>
              <w:rPr/>
              <w:t xml:space="preserve">10,290.00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Полумуфта ПРТ 10.02.312 (или аналог)</w:t>
            </w:r>
          </w:p>
        </w:tc>
        <w:tc>
          <w:tcPr>
            <w:tcW w:w="5100" w:type="dxa"/>
            <w:shd w:val="clear" w:fill="fdf5e8"/>
            <w:noWrap/>
          </w:tcPr>
          <w:p>
            <w:pPr>
              <w:ind w:left="113.47199999999999" w:right="113.47199999999999" w:firstLine="0"/>
              <w:spacing w:before="120" w:after="120"/>
            </w:pPr>
            <w:r>
              <w:rPr/>
              <w:t xml:space="preserve">1 000 шт.,</w:t>
            </w:r>
            <w:br/>
            <w:r>
              <w:rPr/>
              <w:t xml:space="preserve">13,847.84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Поковка  Н027.105-01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6,156.76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Поковка 105.072.22.016 (или аналог)</w:t>
            </w:r>
          </w:p>
        </w:tc>
        <w:tc>
          <w:tcPr>
            <w:tcW w:w="5100" w:type="dxa"/>
            <w:shd w:val="clear" w:fill="fdf5e8"/>
            <w:noWrap/>
          </w:tcPr>
          <w:p>
            <w:pPr>
              <w:ind w:left="113.47199999999999" w:right="113.47199999999999" w:firstLine="0"/>
              <w:spacing w:before="120" w:after="120"/>
            </w:pPr>
            <w:r>
              <w:rPr/>
              <w:t xml:space="preserve">11 000 шт.,</w:t>
            </w:r>
            <w:br/>
            <w:r>
              <w:rPr/>
              <w:t xml:space="preserve">6,873.00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Петля МЖТФ-6- 03.06.301 (или аналог)</w:t>
            </w:r>
          </w:p>
        </w:tc>
        <w:tc>
          <w:tcPr>
            <w:tcW w:w="5100" w:type="dxa"/>
            <w:shd w:val="clear" w:fill="fdf5e8"/>
            <w:noWrap/>
          </w:tcPr>
          <w:p>
            <w:pPr>
              <w:ind w:left="113.47199999999999" w:right="113.47199999999999" w:firstLine="0"/>
              <w:spacing w:before="120" w:after="120"/>
            </w:pPr>
            <w:r>
              <w:rPr/>
              <w:t xml:space="preserve">800 шт.,</w:t>
            </w:r>
            <w:br/>
            <w:r>
              <w:rPr/>
              <w:t xml:space="preserve">7,646.00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Полумуфта ПР 01.00.627 (или аналог)</w:t>
            </w:r>
          </w:p>
        </w:tc>
        <w:tc>
          <w:tcPr>
            <w:tcW w:w="5100" w:type="dxa"/>
            <w:shd w:val="clear" w:fill="fdf5e8"/>
            <w:noWrap/>
          </w:tcPr>
          <w:p>
            <w:pPr>
              <w:ind w:left="113.47199999999999" w:right="113.47199999999999" w:firstLine="0"/>
              <w:spacing w:before="120" w:after="120"/>
            </w:pPr>
            <w:r>
              <w:rPr/>
              <w:t xml:space="preserve">12 000 шт.,</w:t>
            </w:r>
            <w:br/>
            <w:r>
              <w:rPr/>
              <w:t xml:space="preserve">325,440.00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28.15.24</w:t>
            </w:r>
          </w:p>
        </w:tc>
      </w:tr>
    </w:tbl>
    <w:p/>
    <w:p>
      <w:pPr>
        <w:ind w:left="113.47199999999999" w:right="113.47199999999999" w:firstLine="0"/>
        <w:spacing w:before="120" w:after="120"/>
      </w:pPr>
      <w:r>
        <w:rPr>
          <w:b w:val="1"/>
          <w:bCs w:val="1"/>
        </w:rPr>
        <w:t xml:space="preserve">Процедура закупки № 2025-1220834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гальванического оборудования с комплексом очистки сточных вод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Внимание! Внесены изменения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ед.,</w:t>
            </w:r>
            <w:br/>
            <w:r>
              <w:rPr/>
              <w:t xml:space="preserve">1,000,000.00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bl>
    <w:p/>
    <w:p>
      <w:pPr>
        <w:ind w:left="113.47199999999999" w:right="113.47199999999999" w:firstLine="0"/>
        <w:spacing w:before="120" w:after="120"/>
      </w:pPr>
      <w:r>
        <w:rPr>
          <w:b w:val="1"/>
          <w:bCs w:val="1"/>
        </w:rPr>
        <w:t xml:space="preserve">Процедура закупки № 2025-1235226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картонирующей машины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Климова Ольга Владимировна, +375172353034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аукционных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аукционных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Картонирующая машина</w:t>
            </w:r>
          </w:p>
        </w:tc>
        <w:tc>
          <w:tcPr>
            <w:tcW w:w="5100" w:type="dxa"/>
            <w:shd w:val="clear" w:fill="fdf5e8"/>
            <w:noWrap/>
          </w:tcPr>
          <w:p>
            <w:pPr>
              <w:ind w:left="113.47199999999999" w:right="113.47199999999999" w:firstLine="0"/>
              <w:spacing w:before="120" w:after="120"/>
            </w:pPr>
            <w:r>
              <w:rPr/>
              <w:t xml:space="preserve">1 Штука,</w:t>
            </w:r>
            <w:br/>
            <w:r>
              <w:rPr/>
              <w:t xml:space="preserve">3,797,340.50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15.05.2025 ;13:00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220007, г. Минск, ул. Маяковского,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28.29.21.800</w:t>
            </w:r>
          </w:p>
        </w:tc>
      </w:tr>
    </w:tbl>
    <w:p/>
    <w:p>
      <w:pPr>
        <w:ind w:left="113.47199999999999" w:right="113.47199999999999" w:firstLine="0"/>
        <w:spacing w:before="120" w:after="120"/>
      </w:pPr>
      <w:r>
        <w:rPr>
          <w:b w:val="1"/>
          <w:bCs w:val="1"/>
        </w:rPr>
        <w:t xml:space="preserve">Процедура закупки № 2025-1235612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пластин-карточек АМцН2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03.10.2023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Пластина-карточка АМцН2 0,4х450х260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537.60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Пластина-карточка АМцН2 0,4х450х280 или аналог</w:t>
            </w:r>
          </w:p>
        </w:tc>
        <w:tc>
          <w:tcPr>
            <w:tcW w:w="5100" w:type="dxa"/>
            <w:shd w:val="clear" w:fill="fdf5e8"/>
            <w:noWrap/>
          </w:tcPr>
          <w:p>
            <w:pPr>
              <w:ind w:left="113.47199999999999" w:right="113.47199999999999" w:firstLine="0"/>
              <w:spacing w:before="120" w:after="120"/>
            </w:pPr>
            <w:r>
              <w:rPr/>
              <w:t xml:space="preserve">24 985 шт.,</w:t>
            </w:r>
            <w:br/>
            <w:r>
              <w:rPr/>
              <w:t xml:space="preserve">171,397.10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Пластина-карточка АМцН2 0,4х450х330 или аналог</w:t>
            </w:r>
          </w:p>
        </w:tc>
        <w:tc>
          <w:tcPr>
            <w:tcW w:w="5100" w:type="dxa"/>
            <w:shd w:val="clear" w:fill="fdf5e8"/>
            <w:noWrap/>
          </w:tcPr>
          <w:p>
            <w:pPr>
              <w:ind w:left="113.47199999999999" w:right="113.47199999999999" w:firstLine="0"/>
              <w:spacing w:before="120" w:after="120"/>
            </w:pPr>
            <w:r>
              <w:rPr/>
              <w:t xml:space="preserve">6 790 шт.,</w:t>
            </w:r>
            <w:br/>
            <w:r>
              <w:rPr/>
              <w:t xml:space="preserve">62,468.00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Пластина-карточка АМцН2 0,4х450х350 или аналог</w:t>
            </w:r>
          </w:p>
        </w:tc>
        <w:tc>
          <w:tcPr>
            <w:tcW w:w="5100" w:type="dxa"/>
            <w:shd w:val="clear" w:fill="fdf5e8"/>
            <w:noWrap/>
          </w:tcPr>
          <w:p>
            <w:pPr>
              <w:ind w:left="113.47199999999999" w:right="113.47199999999999" w:firstLine="0"/>
              <w:spacing w:before="120" w:after="120"/>
            </w:pPr>
            <w:r>
              <w:rPr/>
              <w:t xml:space="preserve">13 245 шт.,</w:t>
            </w:r>
            <w:br/>
            <w:r>
              <w:rPr/>
              <w:t xml:space="preserve">125,297.70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Пластина-карточка АМцН2 0,4х450х380 или аналог</w:t>
            </w:r>
          </w:p>
        </w:tc>
        <w:tc>
          <w:tcPr>
            <w:tcW w:w="5100" w:type="dxa"/>
            <w:shd w:val="clear" w:fill="fdf5e8"/>
            <w:noWrap/>
          </w:tcPr>
          <w:p>
            <w:pPr>
              <w:ind w:left="113.47199999999999" w:right="113.47199999999999" w:firstLine="0"/>
              <w:spacing w:before="120" w:after="120"/>
            </w:pPr>
            <w:r>
              <w:rPr/>
              <w:t xml:space="preserve">109 225 шт.,</w:t>
            </w:r>
            <w:br/>
            <w:r>
              <w:rPr/>
              <w:t xml:space="preserve">1,033,268.50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Пластина-карточка АМцН2 0,4х450х415 или аналог</w:t>
            </w:r>
          </w:p>
        </w:tc>
        <w:tc>
          <w:tcPr>
            <w:tcW w:w="5100" w:type="dxa"/>
            <w:shd w:val="clear" w:fill="fdf5e8"/>
            <w:noWrap/>
          </w:tcPr>
          <w:p>
            <w:pPr>
              <w:ind w:left="113.47199999999999" w:right="113.47199999999999" w:firstLine="0"/>
              <w:spacing w:before="120" w:after="120"/>
            </w:pPr>
            <w:r>
              <w:rPr/>
              <w:t xml:space="preserve">21 915 шт.,</w:t>
            </w:r>
            <w:br/>
            <w:r>
              <w:rPr/>
              <w:t xml:space="preserve">233,175.60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Пластина-карточка АМцН2 0,4х450х440 или аналог</w:t>
            </w:r>
          </w:p>
        </w:tc>
        <w:tc>
          <w:tcPr>
            <w:tcW w:w="5100" w:type="dxa"/>
            <w:shd w:val="clear" w:fill="fdf5e8"/>
            <w:noWrap/>
          </w:tcPr>
          <w:p>
            <w:pPr>
              <w:ind w:left="113.47199999999999" w:right="113.47199999999999" w:firstLine="0"/>
              <w:spacing w:before="120" w:after="120"/>
            </w:pPr>
            <w:r>
              <w:rPr/>
              <w:t xml:space="preserve">220 шт.,</w:t>
            </w:r>
            <w:br/>
            <w:r>
              <w:rPr/>
              <w:t xml:space="preserve">2,439.80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Пластина-карточка АМцН2 0,4х450х480 или аналог</w:t>
            </w:r>
          </w:p>
        </w:tc>
        <w:tc>
          <w:tcPr>
            <w:tcW w:w="5100" w:type="dxa"/>
            <w:shd w:val="clear" w:fill="fdf5e8"/>
            <w:noWrap/>
          </w:tcPr>
          <w:p>
            <w:pPr>
              <w:ind w:left="113.47199999999999" w:right="113.47199999999999" w:firstLine="0"/>
              <w:spacing w:before="120" w:after="120"/>
            </w:pPr>
            <w:r>
              <w:rPr/>
              <w:t xml:space="preserve">23 220 шт.,</w:t>
            </w:r>
            <w:br/>
            <w:r>
              <w:rPr/>
              <w:t xml:space="preserve">275,621.40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Пластина-карточка АМцН2 0,4х450х500 или аналог</w:t>
            </w:r>
          </w:p>
        </w:tc>
        <w:tc>
          <w:tcPr>
            <w:tcW w:w="5100" w:type="dxa"/>
            <w:shd w:val="clear" w:fill="fdf5e8"/>
            <w:noWrap/>
          </w:tcPr>
          <w:p>
            <w:pPr>
              <w:ind w:left="113.47199999999999" w:right="113.47199999999999" w:firstLine="0"/>
              <w:spacing w:before="120" w:after="120"/>
            </w:pPr>
            <w:r>
              <w:rPr/>
              <w:t xml:space="preserve">24 305 шт.,</w:t>
            </w:r>
            <w:br/>
            <w:r>
              <w:rPr/>
              <w:t xml:space="preserve">308,430.45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Пластина-карточка АМцН2 0,4х450х590 или аналог</w:t>
            </w:r>
          </w:p>
        </w:tc>
        <w:tc>
          <w:tcPr>
            <w:tcW w:w="5100" w:type="dxa"/>
            <w:shd w:val="clear" w:fill="fdf5e8"/>
            <w:noWrap/>
          </w:tcPr>
          <w:p>
            <w:pPr>
              <w:ind w:left="113.47199999999999" w:right="113.47199999999999" w:firstLine="0"/>
              <w:spacing w:before="120" w:after="120"/>
            </w:pPr>
            <w:r>
              <w:rPr/>
              <w:t xml:space="preserve">27 765 шт.,</w:t>
            </w:r>
            <w:br/>
            <w:r>
              <w:rPr/>
              <w:t xml:space="preserve">423,138.60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Пластина-карточка АМцН2 0,4х450х660 или аналог</w:t>
            </w:r>
          </w:p>
        </w:tc>
        <w:tc>
          <w:tcPr>
            <w:tcW w:w="5100" w:type="dxa"/>
            <w:shd w:val="clear" w:fill="fdf5e8"/>
            <w:noWrap/>
          </w:tcPr>
          <w:p>
            <w:pPr>
              <w:ind w:left="113.47199999999999" w:right="113.47199999999999" w:firstLine="0"/>
              <w:spacing w:before="120" w:after="120"/>
            </w:pPr>
            <w:r>
              <w:rPr/>
              <w:t xml:space="preserve">8 160 шт.,</w:t>
            </w:r>
            <w:br/>
            <w:r>
              <w:rPr/>
              <w:t xml:space="preserve">149,572.80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Пластина-карточка АМцН2 0,4х450х760 или аналог</w:t>
            </w:r>
          </w:p>
        </w:tc>
        <w:tc>
          <w:tcPr>
            <w:tcW w:w="5100" w:type="dxa"/>
            <w:shd w:val="clear" w:fill="fdf5e8"/>
            <w:noWrap/>
          </w:tcPr>
          <w:p>
            <w:pPr>
              <w:ind w:left="113.47199999999999" w:right="113.47199999999999" w:firstLine="0"/>
              <w:spacing w:before="120" w:after="120"/>
            </w:pPr>
            <w:r>
              <w:rPr/>
              <w:t xml:space="preserve">140 шт.,</w:t>
            </w:r>
            <w:br/>
            <w:r>
              <w:rPr/>
              <w:t xml:space="preserve">2,765.00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Пластина-карточка АМцН2 0,4х450х780 или аналог</w:t>
            </w:r>
          </w:p>
        </w:tc>
        <w:tc>
          <w:tcPr>
            <w:tcW w:w="5100" w:type="dxa"/>
            <w:shd w:val="clear" w:fill="fdf5e8"/>
            <w:noWrap/>
          </w:tcPr>
          <w:p>
            <w:pPr>
              <w:ind w:left="113.47199999999999" w:right="113.47199999999999" w:firstLine="0"/>
              <w:spacing w:before="120" w:after="120"/>
            </w:pPr>
            <w:r>
              <w:rPr/>
              <w:t xml:space="preserve">5 670 шт.,</w:t>
            </w:r>
            <w:br/>
            <w:r>
              <w:rPr/>
              <w:t xml:space="preserve">115,271.10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Пластина-карточка АМцН2 0,4х250х180 или аналог</w:t>
            </w:r>
          </w:p>
        </w:tc>
        <w:tc>
          <w:tcPr>
            <w:tcW w:w="5100" w:type="dxa"/>
            <w:shd w:val="clear" w:fill="fdf5e8"/>
            <w:noWrap/>
          </w:tcPr>
          <w:p>
            <w:pPr>
              <w:ind w:left="113.47199999999999" w:right="113.47199999999999" w:firstLine="0"/>
              <w:spacing w:before="120" w:after="120"/>
            </w:pPr>
            <w:r>
              <w:rPr/>
              <w:t xml:space="preserve">10 160 шт.,</w:t>
            </w:r>
            <w:br/>
            <w:r>
              <w:rPr/>
              <w:t xml:space="preserve">24,180.80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Пластина-карточка АМцН2 0,4х250х420 или аналог</w:t>
            </w:r>
          </w:p>
        </w:tc>
        <w:tc>
          <w:tcPr>
            <w:tcW w:w="5100" w:type="dxa"/>
            <w:shd w:val="clear" w:fill="fdf5e8"/>
            <w:noWrap/>
          </w:tcPr>
          <w:p>
            <w:pPr>
              <w:ind w:left="113.47199999999999" w:right="113.47199999999999" w:firstLine="0"/>
              <w:spacing w:before="120" w:after="120"/>
            </w:pPr>
            <w:r>
              <w:rPr/>
              <w:t xml:space="preserve">5 080 шт.,</w:t>
            </w:r>
            <w:br/>
            <w:r>
              <w:rPr/>
              <w:t xml:space="preserve">33,223.20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Пластина-карточка АМцН2 0,4х380х150 или аналог</w:t>
            </w:r>
          </w:p>
        </w:tc>
        <w:tc>
          <w:tcPr>
            <w:tcW w:w="5100" w:type="dxa"/>
            <w:shd w:val="clear" w:fill="fdf5e8"/>
            <w:noWrap/>
          </w:tcPr>
          <w:p>
            <w:pPr>
              <w:ind w:left="113.47199999999999" w:right="113.47199999999999" w:firstLine="0"/>
              <w:spacing w:before="120" w:after="120"/>
            </w:pPr>
            <w:r>
              <w:rPr/>
              <w:t xml:space="preserve">5 080 шт.,</w:t>
            </w:r>
            <w:br/>
            <w:r>
              <w:rPr/>
              <w:t xml:space="preserve">15,087.60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Пластина-карточка АМцН2 0,4х405х340 или аналог</w:t>
            </w:r>
          </w:p>
        </w:tc>
        <w:tc>
          <w:tcPr>
            <w:tcW w:w="5100" w:type="dxa"/>
            <w:shd w:val="clear" w:fill="fdf5e8"/>
            <w:noWrap/>
          </w:tcPr>
          <w:p>
            <w:pPr>
              <w:ind w:left="113.47199999999999" w:right="113.47199999999999" w:firstLine="0"/>
              <w:spacing w:before="120" w:after="120"/>
            </w:pPr>
            <w:r>
              <w:rPr/>
              <w:t xml:space="preserve">7 000 шт.,</w:t>
            </w:r>
            <w:br/>
            <w:r>
              <w:rPr/>
              <w:t xml:space="preserve">56,070.00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Пластина-карточка АМцН2 0,4х405х360 или аналог</w:t>
            </w:r>
          </w:p>
        </w:tc>
        <w:tc>
          <w:tcPr>
            <w:tcW w:w="5100" w:type="dxa"/>
            <w:shd w:val="clear" w:fill="fdf5e8"/>
            <w:noWrap/>
          </w:tcPr>
          <w:p>
            <w:pPr>
              <w:ind w:left="113.47199999999999" w:right="113.47199999999999" w:firstLine="0"/>
              <w:spacing w:before="120" w:after="120"/>
            </w:pPr>
            <w:r>
              <w:rPr/>
              <w:t xml:space="preserve">8 375 шт.,</w:t>
            </w:r>
            <w:br/>
            <w:r>
              <w:rPr/>
              <w:t xml:space="preserve">70,852.50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Пластина-карточка АМцН2 0,4х450х220 или аналог</w:t>
            </w:r>
          </w:p>
        </w:tc>
        <w:tc>
          <w:tcPr>
            <w:tcW w:w="5100" w:type="dxa"/>
            <w:shd w:val="clear" w:fill="fdf5e8"/>
            <w:noWrap/>
          </w:tcPr>
          <w:p>
            <w:pPr>
              <w:ind w:left="113.47199999999999" w:right="113.47199999999999" w:firstLine="0"/>
              <w:spacing w:before="120" w:after="120"/>
            </w:pPr>
            <w:r>
              <w:rPr/>
              <w:t xml:space="preserve">9 145 шт.,</w:t>
            </w:r>
            <w:br/>
            <w:r>
              <w:rPr/>
              <w:t xml:space="preserve">50,023.15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Пластина-карточка АМцН2 0,4х450х300 или аналог</w:t>
            </w:r>
          </w:p>
        </w:tc>
        <w:tc>
          <w:tcPr>
            <w:tcW w:w="5100" w:type="dxa"/>
            <w:shd w:val="clear" w:fill="fdf5e8"/>
            <w:noWrap/>
          </w:tcPr>
          <w:p>
            <w:pPr>
              <w:ind w:left="113.47199999999999" w:right="113.47199999999999" w:firstLine="0"/>
              <w:spacing w:before="120" w:after="120"/>
            </w:pPr>
            <w:r>
              <w:rPr/>
              <w:t xml:space="preserve">4 000 шт.,</w:t>
            </w:r>
            <w:br/>
            <w:r>
              <w:rPr/>
              <w:t xml:space="preserve">30,640.00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Пластина-карточка АМцН2 0,4х400х340 или аналог</w:t>
            </w:r>
          </w:p>
        </w:tc>
        <w:tc>
          <w:tcPr>
            <w:tcW w:w="5100" w:type="dxa"/>
            <w:shd w:val="clear" w:fill="fdf5e8"/>
            <w:noWrap/>
          </w:tcPr>
          <w:p>
            <w:pPr>
              <w:ind w:left="113.47199999999999" w:right="113.47199999999999" w:firstLine="0"/>
              <w:spacing w:before="120" w:after="120"/>
            </w:pPr>
            <w:r>
              <w:rPr/>
              <w:t xml:space="preserve">23 235 шт.,</w:t>
            </w:r>
            <w:br/>
            <w:r>
              <w:rPr/>
              <w:t xml:space="preserve">179,141.85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Пластина-карточка АМцН2 0,4х400х360 или аналог</w:t>
            </w:r>
          </w:p>
        </w:tc>
        <w:tc>
          <w:tcPr>
            <w:tcW w:w="5100" w:type="dxa"/>
            <w:shd w:val="clear" w:fill="fdf5e8"/>
            <w:noWrap/>
          </w:tcPr>
          <w:p>
            <w:pPr>
              <w:ind w:left="113.47199999999999" w:right="113.47199999999999" w:firstLine="0"/>
              <w:spacing w:before="120" w:after="120"/>
            </w:pPr>
            <w:r>
              <w:rPr/>
              <w:t xml:space="preserve">23 235 шт.,</w:t>
            </w:r>
            <w:br/>
            <w:r>
              <w:rPr/>
              <w:t xml:space="preserve">191,688.75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Пластина-карточка АМцН2 0,4х325х325 или аналог</w:t>
            </w:r>
          </w:p>
        </w:tc>
        <w:tc>
          <w:tcPr>
            <w:tcW w:w="5100" w:type="dxa"/>
            <w:shd w:val="clear" w:fill="fdf5e8"/>
            <w:noWrap/>
          </w:tcPr>
          <w:p>
            <w:pPr>
              <w:ind w:left="113.47199999999999" w:right="113.47199999999999" w:firstLine="0"/>
              <w:spacing w:before="120" w:after="120"/>
            </w:pPr>
            <w:r>
              <w:rPr/>
              <w:t xml:space="preserve">46 470 шт.,</w:t>
            </w:r>
            <w:br/>
            <w:r>
              <w:rPr/>
              <w:t xml:space="preserve">289,043.40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Пластина-карточка АМцН2 0,4х550х660 или аналог</w:t>
            </w:r>
          </w:p>
        </w:tc>
        <w:tc>
          <w:tcPr>
            <w:tcW w:w="5100" w:type="dxa"/>
            <w:shd w:val="clear" w:fill="fdf5e8"/>
            <w:noWrap/>
          </w:tcPr>
          <w:p>
            <w:pPr>
              <w:ind w:left="113.47199999999999" w:right="113.47199999999999" w:firstLine="0"/>
              <w:spacing w:before="120" w:after="120"/>
            </w:pPr>
            <w:r>
              <w:rPr/>
              <w:t xml:space="preserve">1 шт.,</w:t>
            </w:r>
            <w:br/>
            <w:r>
              <w:rPr/>
              <w:t xml:space="preserve">22.13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bl>
    <w:p/>
    <w:p>
      <w:pPr>
        <w:ind w:left="113.47199999999999" w:right="113.47199999999999" w:firstLine="0"/>
        <w:spacing w:before="120" w:after="120"/>
      </w:pPr>
      <w:r>
        <w:rPr>
          <w:b w:val="1"/>
          <w:bCs w:val="1"/>
        </w:rPr>
        <w:t xml:space="preserve">Процедура закупки № 2025-1236458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подшипников на 2025 г. - I кв. 2026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370,267.07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15.06.2025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28.15.10.530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5 000 шт.,</w:t>
            </w:r>
            <w:br/>
            <w:r>
              <w:rPr/>
              <w:t xml:space="preserve">2,643,068.14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15.06.2025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28.15.10.550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 шт.,</w:t>
            </w:r>
            <w:br/>
            <w:r>
              <w:rPr/>
              <w:t xml:space="preserve">61,248.43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15.06.2025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28.15.10.550</w:t>
            </w:r>
          </w:p>
        </w:tc>
      </w:tr>
    </w:tbl>
    <w:p/>
    <w:p>
      <w:pPr>
        <w:ind w:left="113.47199999999999" w:right="113.47199999999999" w:firstLine="0"/>
        <w:spacing w:before="120" w:after="120"/>
      </w:pPr>
      <w:r>
        <w:rPr>
          <w:b w:val="1"/>
          <w:bCs w:val="1"/>
        </w:rPr>
        <w:t xml:space="preserve">Процедура закупки № 2025-1232316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высокопрецизионного электроискрового (электроэрозионного) проволочно-вырезного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Кушнер Дмитрий Борисович, тел. +375 17 217-95-27;
</w:t>
            </w:r>
            <w:br/>
            <w:r>
              <w:rPr/>
              <w:t xml:space="preserve">Процедурные вопросы: Войтехович Юрий Геннадьевич, тел. +375 17 217-23-92; адрес электронной почты: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15.05.2025г.;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15.05.2025г.;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Высокопрецизионный электроискровой (электроэрозионный) проволочно-вырезной станок с ЧПУ</w:t>
            </w:r>
          </w:p>
        </w:tc>
        <w:tc>
          <w:tcPr>
            <w:tcW w:w="5100" w:type="dxa"/>
            <w:shd w:val="clear" w:fill="fdf5e8"/>
            <w:noWrap/>
          </w:tcPr>
          <w:p>
            <w:pPr>
              <w:ind w:left="113.47199999999999" w:right="113.47199999999999" w:firstLine="0"/>
              <w:spacing w:before="120" w:after="120"/>
            </w:pPr>
            <w:r>
              <w:rPr/>
              <w:t xml:space="preserve">1 ед.,</w:t>
            </w:r>
            <w:br/>
            <w:r>
              <w:rPr/>
              <w:t xml:space="preserve">3,692,400.00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28.41.11.530</w:t>
            </w:r>
          </w:p>
        </w:tc>
      </w:tr>
    </w:tbl>
    <w:p/>
    <w:p>
      <w:pPr>
        <w:ind w:left="113.47199999999999" w:right="113.47199999999999" w:firstLine="0"/>
        <w:spacing w:before="120" w:after="120"/>
      </w:pPr>
      <w:r>
        <w:rPr>
          <w:b w:val="1"/>
          <w:bCs w:val="1"/>
        </w:rPr>
        <w:t xml:space="preserve">Процедура закупки № 2025-1234548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элетромагнитных расходомеров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"Пассат" г.Солигорск
</w:t>
            </w:r>
            <w:br/>
            <w:r>
              <w:rPr/>
              <w:t xml:space="preserve">Республика Беларусь, Минская обл., г.Солигорск, 223710, Минская обл., Солигорский район, Чижевичский с/с, Метявичское шоссе, 5Б-1
</w:t>
            </w:r>
            <w:br/>
            <w:r>
              <w:rPr/>
              <w:t xml:space="preserve">+375 174 333301
</w:t>
            </w:r>
            <w:br/>
            <w:r>
              <w:rPr/>
              <w:t xml:space="preserve"> passat@passat-group.by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Синяк Марина Александровна, тел: +375 174 333302 (333301), факс: +375174 333302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А-F1, А-F2, В-F1, B-F2 Электромагнитный расходомер 
</w:t>
            </w:r>
            <w:br/>
            <w:r>
              <w:rPr/>
              <w:t xml:space="preserve">Proline P300 5P3B2H-AAIBAEAFAAED3S1AA2 (или аналог) для непрерывного измерения расхода насыщенного водного раствора с коррозионной и абразивной взвесью твердых частиц, температурой 97,3°С, давлением от 0 до 0,7МПа, расходом от 113 до 136 м3/ч на стальном трубопроводе DN200 в отапливаемом помещении с температурой от +5 до 30°С и аэрозолью водного раствора – 4шт.
</w:t>
            </w:r>
            <w:br/>
            <w:r>
              <w:rPr/>
              <w:t xml:space="preserve">- условный проход DN200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
</w:t>
            </w:r>
            <w:br/>
            <w:r>
              <w:rPr/>
              <w:t xml:space="preserve">2. А-F3, А-F4, B-F3, B-F4 Электромагнитный расходомер Proline P300 5P3B2F-AAIBAEAFAAED3S1AA2 (или аналог) для непрерывного измерения расхода насыщенного водного раствора с коррозионной и абразивной взвесью твердых частиц, температурой 97,3°С, давлением от 0 до 0,4МПа, расходом от 113 до 136 м3/ч на стальном трубопроводе DN250 в отапливаемом помещении с температурой от +5 до +30°С и аэрозолью водного раствора – 4шт.
</w:t>
            </w:r>
            <w:br/>
            <w:r>
              <w:rPr/>
              <w:t xml:space="preserve">- условный проход DN250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3. А-1б...А-6б, В-1б…В-6б, А-1б…А4б, В-1б…В4б, Z-1б...Z-2б Сцинтилляционный детектор DD50 радиоактивного излучения Сs-137, напряжение питания от 15 до 27В, диапазон рабочих температур от -20 до +50°С, корпус н/ж сталь, степень защиты IP67, в комплекте с кабелем длиной 5м - 22шт.
</w:t>
            </w:r>
            <w:br/>
            <w:r>
              <w:rPr/>
              <w:t xml:space="preserve">3. А-1в...А-6в, В-1в...В-6в, А1в...А4в, В-1в...В-4в, Z-1в...Z-2в Плотномер Decon 21, напряжение питания 230VAC, четыре гальванически изолированных цифровых входов с максимальным напряжением 24В, цифровой выход три беспотенциальных реле с переключающими контактами, один аналоговый выход 4..20мА гальванически изолированный, 4-строчный ЖК-дисплей с подвеской (4х16 символов), клавиатура с тактильной и акустической обратной связью, исполнение настенное в защитном корпусе, диапазон рабочих температур от 0 до +55°С, степень защиты IP65 – 22шт.
</w:t>
            </w:r>
            <w:br/>
            <w:r>
              <w:rPr/>
              <w:t xml:space="preserve">5. А200-270, А200-500, AR200-270, AR-500, В200-270, В200-500, BR200-310, BR200-501 В45.2/2, В45.2/3, В45.2/4 Электромагнитный расходомер Promag P300 5P3B50-AAIBAAAFAAED5S0AA1 (или аналог) для непрерывного измерения расхода воды температурой +5... +60°С давление 0÷1,6Мпа -11шт.
</w:t>
            </w:r>
            <w:br/>
            <w:r>
              <w:rPr/>
              <w:t xml:space="preserve">- условный проход DN50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
</w:t>
            </w:r>
            <w:br/>
            <w:r>
              <w:rPr/>
              <w:t xml:space="preserve">6. А200-502, AR200-502, В200-502, BR200-503 Электромагнитный расходомер Promag P300 5P3B25-AAIBAAAFAAED5S0AA1 (или аналог) для непрерывного измерения расхода воды температурой +5...+60°С давление 0÷1,6Мпа – 4шт.
</w:t>
            </w:r>
            <w:br/>
            <w:r>
              <w:rPr/>
              <w:t xml:space="preserve">- условный проход DN25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
</w:t>
            </w:r>
            <w:br/>
            <w:r>
              <w:rPr/>
              <w:t xml:space="preserve">7. А200-F1, В200-F1 Электромагнитный расходомер Proline Promass I 300 8I3850-AAIBABAFABCAD2WAA1 (или аналог) для непрерывного измерения расхода насыщенного водного раствора с коррозионной и абразивной взвесью твердых частиц, температурой 60,5°С, давлением от 0 до 0,45МПа, плотностью от 1,4 до 1,5 т/м3 и расходом от 12 до 14,5 м3/ч на стальном трубопроводе из стали 10Х17Н13М2Т футерованной Полигласс DN50 в отапливаемом помещении с температурой от +5 до 30°С и аэрозолью водного раствора – 2 шт.
</w:t>
            </w:r>
            <w:br/>
            <w:r>
              <w:rPr/>
              <w:t xml:space="preserve">- условный проход DN50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материал трубки: титан, класс 9 не полированный
</w:t>
            </w:r>
            <w:br/>
            <w:r>
              <w:rPr/>
              <w:t xml:space="preserve">- присоединение к процессу: фланцы PN40 EN1092-1-B1
</w:t>
            </w:r>
            <w:br/>
            <w:r>
              <w:rPr/>
              <w:t xml:space="preserve">- материал электродов Alloy C22
</w:t>
            </w:r>
            <w:br/>
            <w:r>
              <w:rPr/>
              <w:t xml:space="preserve">- погрешность измерения 0,1%
</w:t>
            </w:r>
            <w:br/>
            <w:r>
              <w:rPr/>
              <w:t xml:space="preserve">- пределы диапазона измерения расхода от 0 до 70000кг/ч
</w:t>
            </w:r>
            <w:br/>
            <w:r>
              <w:rPr/>
              <w:t xml:space="preserve">- диапазон температуры среды процесса от -50 до +150°С&amp;quot;
</w:t>
            </w:r>
            <w:br/>
            <w:r>
              <w:rPr/>
              <w:t xml:space="preserve">8. А200-F2, В200-F2 Электромагнитный расходомер Proline Promaп P300 5P381F-AAIBAEAFAAED3SAA2 (или аналог) для непрерывного измерения расхода насыщенного водного раствора с коррозионной и абразивной взвесью твердых частиц, температурой 56,4°С, давлением от 0 до 3,6МПа, расходом от 78 до 120 м3/ч на трубопроводе из стали 10Х17Н13М2Т футерованной Полигласс DN150 в отапливаемом помещении с температурой от +5 до 30°С и аэрозолью водного раствора – 2шт.
</w:t>
            </w:r>
            <w:br/>
            <w:r>
              <w:rPr/>
              <w:t xml:space="preserve">- условный проход DN150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присоединение к процессу: фланцы PN16 EN1092-1 н/ж
</w:t>
            </w:r>
            <w:br/>
            <w:r>
              <w:rPr/>
              <w:t xml:space="preserve">- погрешность измерения 0,5%
</w:t>
            </w:r>
            <w:br/>
            <w:r>
              <w:rPr/>
              <w:t xml:space="preserve">- диапазон измерения 9600м3/ч&amp;quot;
</w:t>
            </w:r>
            <w:br/>
            <w:r>
              <w:rPr/>
              <w:t xml:space="preserve">9. АО8-F1, В08-F1 Электромагнитный расходомер Proline P300 5P3B1H-AAIBAEAFAAED3S1AA2 (или аналог) для непрерывного измерения расхода выщелачивающего щелока температурой 97,3°С, расходом от 0 до 60 м3/ч на стальном трубопроводе DN100 в отапливаемом помещении с температурой от +5 до +30°С и аэрозолью водного раствора -2шт.
</w:t>
            </w:r>
            <w:br/>
            <w:r>
              <w:rPr/>
              <w:t xml:space="preserve">- условный проход DN100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10. В45.1.1 Электромагнитный расходомер Promag P300 5P3B25-AAIBAAAFAAED5S0AA1 (или аналог) для непрерывного измерения расхода воды температурой +5...+60°С давление 0÷0,5Мпа – 1шт.
</w:t>
            </w:r>
            <w:br/>
            <w:r>
              <w:rPr/>
              <w:t xml:space="preserve">- условный проход DN25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9 до 300дм3/ч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
</w:t>
            </w:r>
            <w:br/>
            <w:r>
              <w:rPr/>
              <w:t xml:space="preserve">11. В09-F1, В09-F2 Электромагнитный расходомер Proline P300 5P3B2H-AAIBAEAFAAED3S1AA2 (или аналог) для непрерывного измерения расхода суспензии температурой 35,5-117°С, давлением от 0,3МПа, расходом от 250 до 300 м3/ч на стальном трубопроводе DN200 в отапливаемом помещении с температурой от +5 до 30°С и аэрозолью водного раствора -2шт.
</w:t>
            </w:r>
            <w:br/>
            <w:r>
              <w:rPr/>
              <w:t xml:space="preserve">- условный проход DN200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12. Z820 2 Электромагнитный расходомер Proline Promaп P300 5P3B1F (или аналог) для непрерывного измерения расхода воды, температурой от +5 до 15°С давлением 0÷0,35МПа- условный проход DN150 1шт.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из PFA
</w:t>
            </w:r>
            <w:br/>
            <w:r>
              <w:rPr/>
              <w:t xml:space="preserve">- присоединение к процессу: фланцы PN16 EN1092-1, ST 37-2&amp;quot;
</w:t>
            </w:r>
            <w:br/>
            <w:r>
              <w:rPr/>
              <w:t xml:space="preserve">13. Z-F3, Z-F4 Электромагнитный расходомер Proline P300 5P3B3F-AAIBAEAFAAED2S1AA2 (или аналог) для непрерывного измерения расхода насыщенного водного раствора с коррозионной и абразивной взвесью твердых частиц, температурой 5-104°С, давлением 1МПа, расходом до 410 м3/ч на стальном трубопроводе DN350 в отапливаемом помещении с температурой от +5 до 30°С и аэрозолью водного раствора -2шт.
</w:t>
            </w:r>
            <w:br/>
            <w:r>
              <w:rPr/>
              <w:t xml:space="preserve">- условный проход DN350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14. Z820-F1 Электромагнитный расходомер Proline P300 5P3B3Н-AAIBAEAFAAED2S1AA2 (или аналог) для непрерывного измерения расхода воды с коррозионной и абразивной взвесью твердых частиц, температурой 30-80°С, давлением 0,1-0,8МПа, расходом до 400 м3/ч на стальном трубопроводе DN300 в отапливаемом помещении с температурой от +5 до 30°С и аэрозолью водного раствора -1шт.
</w:t>
            </w:r>
            <w:br/>
            <w:r>
              <w:rPr/>
              <w:t xml:space="preserve">- условный проход DN300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15. Z820-F2 Электромагнитный расходомер Proline P300 5P3B1H-AAIBAEAFAAED3S1AA2 (или аналог) для непрерывного измерения расхода воды температурой 30-80°С, расходом 60 м3/ч на стальном трубопроводе DN100 в отапливаемом помещении с температурой от +5 до +30°С и аэрозолью водного раствора -1шт.
</w:t>
            </w:r>
            <w:br/>
            <w:r>
              <w:rPr/>
              <w:t xml:space="preserve">- условный проход DN100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280м3/ч
</w:t>
            </w:r>
            <w:br/>
            <w:r>
              <w:rPr/>
              <w:t xml:space="preserve">- диапазон температуры среды процесса от -40 до +130°С
</w:t>
            </w:r>
            <w:br/>
            <w:r>
              <w:rPr/>
              <w:t xml:space="preserve">-диапазон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16. Z820-F6, Z820-F7 Электромагнитный расходомер Proline P300 5P3B3Н-AAIBAEAFAAED2S1AA2 (или аналог) для непрерывного измерения расхода воды с коррозионной и абразивной взвесью твердых частиц, температурой 5-40°С, давлением 0,1-0,75МПа, расходом до 400 м3/ч на стальном трубопроводе DN300 в отапливаемом помещении с температурой от +5 до 30°С и аэрозолью водного раствора -2шт.
</w:t>
            </w:r>
            <w:br/>
            <w:r>
              <w:rPr/>
              <w:t xml:space="preserve">- условный проход DN300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17. Z820-F3 Электромагнитный расходомер Proline P300 5P3B2F-AAIBAEBFAAED2S1BA2 (или аналог) для непрерывного измерения расхода воды с коррозионной и абразивной взвесью твердых частиц, температурой 5-40°С, давлением 0,1-0,75МПа, расходом до 300 м3/ч на стальном трубопроводе DN250 в отапливаемом помещении с температурой от +5 до 30°С и аэрозолью водного раствора -1шт.
</w:t>
            </w:r>
            <w:br/>
            <w:r>
              <w:rPr/>
              <w:t xml:space="preserve">- условный проход DN250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18. Z820-F, Z-F1, Z-F2 Электромагнитный расходомер Proline P300 5P3B2H-GRIBAAAFAAED3S1AA2 (или аналог) для непрерывного измерения расхода воды с коррозионной и абразивной взвесью твердых частиц, температурой 5-15°С, давлением 0,1-0,8МПа, расходом до 180 м3/ч на стальном трубопроводе DN200 в отапливаемом помещении с температурой от +5 до 30°С и аэрозолью водного раствора -3шт.
</w:t>
            </w:r>
            <w:br/>
            <w:r>
              <w:rPr/>
              <w:t xml:space="preserve">- условный проход DN200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19. Z-F5, Z-F6 Электромагнитный расходомер Proline P300 5P3B1F-AAIBAEAFAAED3S0AA2 (или аналог) для непрерывного измерения расхода воды с коррозионной и абразивной взвесью твердых частиц, температурой 5-15°С, давлением 0,1-0,8МПа, расходом до 110 м3/ч на стальном трубопроводе DN150 в отапливаемом помещении с температурой от +5 до 30°С и аэрозолью водного раствора – 2шт.
</w:t>
            </w:r>
            <w:br/>
            <w:r>
              <w:rPr/>
              <w:t xml:space="preserve">- условный проход DN200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20. Z820-F4, Z820-F5 Электромагнитный расходомер Proline P300 5P3B1H-AAIBAEAFAAED3S1AA2 (или аналог) для непрерывного измерения расхода воды температурой 5-40°С, расходом 100 м3/ч на стальном трубопроводе DN100 в отапливаемом помещении с температурой от +5 до +30°С и аэрозолью водного раствора -2шт.
</w:t>
            </w:r>
            <w:br/>
            <w:r>
              <w:rPr/>
              <w:t xml:space="preserve">- условный проход DN100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w:t>
            </w:r>
          </w:p>
        </w:tc>
        <w:tc>
          <w:tcPr>
            <w:tcW w:w="5100" w:type="dxa"/>
            <w:shd w:val="clear" w:fill="fdf5e8"/>
            <w:noWrap/>
          </w:tcPr>
          <w:p>
            <w:pPr>
              <w:ind w:left="113.47199999999999" w:right="113.47199999999999" w:firstLine="0"/>
              <w:spacing w:before="120" w:after="120"/>
            </w:pPr>
            <w:r>
              <w:rPr/>
              <w:t xml:space="preserve">91 шт.,</w:t>
            </w:r>
            <w:br/>
            <w:r>
              <w:rPr/>
              <w:t xml:space="preserve">3,933,948.61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223810, Минская область, Любанский район, Реченский с/с, 18, 4000м юго-восточнее д.Обчин.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w:t>
            </w:r>
          </w:p>
        </w:tc>
      </w:tr>
    </w:tbl>
    <w:p/>
    <w:p>
      <w:pPr>
        <w:ind w:left="113.47199999999999" w:right="113.47199999999999" w:firstLine="0"/>
        <w:spacing w:before="120" w:after="120"/>
      </w:pPr>
      <w:r>
        <w:rPr>
          <w:b w:val="1"/>
          <w:bCs w:val="1"/>
        </w:rPr>
        <w:t xml:space="preserve">Процедура закупки № 2025-1234852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Средства измерения расхода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Курбиева Ирина Юрьевна, +375232793493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Средства измерения расхода</w:t>
            </w:r>
          </w:p>
        </w:tc>
        <w:tc>
          <w:tcPr>
            <w:tcW w:w="5100" w:type="dxa"/>
            <w:shd w:val="clear" w:fill="fdf5e8"/>
            <w:noWrap/>
          </w:tcPr>
          <w:p>
            <w:pPr>
              <w:ind w:left="113.47199999999999" w:right="113.47199999999999" w:firstLine="0"/>
              <w:spacing w:before="120" w:after="120"/>
            </w:pPr>
            <w:r>
              <w:rPr/>
              <w:t xml:space="preserve">7 наим.,</w:t>
            </w:r>
            <w:br/>
            <w:r>
              <w:rPr/>
              <w:t xml:space="preserve">3,906,000.00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26.51.52.300</w:t>
            </w:r>
          </w:p>
        </w:tc>
      </w:tr>
    </w:tbl>
    <w:p/>
    <w:p>
      <w:pPr>
        <w:ind w:left="113.47199999999999" w:right="113.47199999999999" w:firstLine="0"/>
        <w:spacing w:before="120" w:after="120"/>
      </w:pPr>
      <w:r>
        <w:rPr>
          <w:b w:val="1"/>
          <w:bCs w:val="1"/>
        </w:rPr>
        <w:t xml:space="preserve">Процедура закупки № 2025-1221839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Кузнечно-штамповочное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пресса листогибочного гидравлического тандемного с ЧПУ усилием 2х8000 кН, длиной стола 2х6100 мм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Железнев Игорь Петрович, тел. +375 29 833 33 68, +375 29 639 61 70;
</w:t>
            </w:r>
            <w:br/>
            <w:r>
              <w:rPr/>
              <w:t xml:space="preserve">Процедурные вопросы: Апанович Надежда Михайловна, тел. +375 17 217-97-55;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Александра Георгиевича на адрес: ОАО «МАЗ» - управляющая компания холдинга «БЕЛАВТОМАЗ», 220021, г. Минск, ул. Социалистическая, д. 2, либо по факсу: +375 17 217-97-55, либо на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08.05.2025;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 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письменном виде в 2-х экземплярах (оригинал на бумажном носителе и копия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предоставления: ОАО «МАЗ» - управляющая компания холдинга «БЕЛАВТОМАЗ», 220021, г. Минск, ул. Социалистическая, д. 2, каб. 133, канцелярия;
</w:t>
            </w:r>
            <w:br/>
            <w:r>
              <w:rPr/>
              <w:t xml:space="preserve">- конечный срок подачи конкурсных предложений: 09.00 (минское время) 08.05.2025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Пресс листогибочный гидравлический тандемный с ЧПУ усилием 2х8000 кН, длиной стола 2х6100 мм</w:t>
            </w:r>
          </w:p>
        </w:tc>
        <w:tc>
          <w:tcPr>
            <w:tcW w:w="5100" w:type="dxa"/>
            <w:shd w:val="clear" w:fill="fdf5e8"/>
            <w:noWrap/>
          </w:tcPr>
          <w:p>
            <w:pPr>
              <w:ind w:left="113.47199999999999" w:right="113.47199999999999" w:firstLine="0"/>
              <w:spacing w:before="120" w:after="120"/>
            </w:pPr>
            <w:r>
              <w:rPr/>
              <w:t xml:space="preserve">1 ед.,</w:t>
            </w:r>
            <w:br/>
            <w:r>
              <w:rPr/>
              <w:t xml:space="preserve">5,125,350.00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«Могилёвтрансмаш» ОАО «МАЗ» - управляющая компания холдинга «БЕЛАВТОМАЗ», 212030, г. Могилёв, ул. Крупской,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bl>
    <w:p/>
    <w:p>
      <w:pPr>
        <w:ind w:left="113.47199999999999" w:right="113.47199999999999" w:firstLine="0"/>
        <w:spacing w:before="120" w:after="120"/>
      </w:pPr>
      <w:r>
        <w:rPr>
          <w:b w:val="1"/>
          <w:bCs w:val="1"/>
        </w:rPr>
        <w:t xml:space="preserve">Процедура закупки № 2025-1228770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убоя перепелов для объекта «Строительство комплекса по переработке перепелиных яиц и линии убоя перепелок, расположенного в районе аг. Кривичи Солигорского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инженер по технологическому оборудованию Дризгалович Дмитрий Иванович + 375 29 694 14 11;
</w:t>
            </w:r>
            <w:br/>
            <w:r>
              <w:rPr/>
              <w:t xml:space="preserve">специалист по организации закупок Лаврисюк Ольга Александровна + 375 174 24 95 42, e-mail: tender@solptf.by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Внимание!!! В документацию на закупку внесены изменения.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16. Подача предложений, обмен документами и сведениями между Заказчиком и участниками может осуществляться нарочным, посредством почты, по электронной почте.
</w:t>
            </w:r>
            <w:br/>
            <w:r>
              <w:rPr/>
              <w:t xml:space="preserve">16.1. 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20 мая 2025 года до 10:00 час. по Минскому времени в запечатанном конверте с пометкой на конверте «Открытый конкурс по закупке оборудования для убоя перепелов для объекта «Строительство комплекса по переработке перепелиных яиц и линии убоя перепелок, расположенного в районе аг. Кривичи Солигорского района Минской области» № (указать номер закупки) и с указанием на конверте наименования и адреса участника, адреса электронной почты и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16.2. 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указанный в п. 16.1 настоящей документации срок на адрес электронной почты Заказчика tender@solptf.by в запароленном архиве с пометкой «Открытый конкурс по закупке оборудования для убоя перепелов для объекта «Строительство комплекса по переработке перепелиных яиц и линии убоя перепелок, расположенного в районе аг. Кривичи Солигорского района Минской области» №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20 мая 2025 года с 10.00 час. до 10.10 час. по Минскому времени во время заседания конкурсной комиссии.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убоя перепелов</w:t>
            </w:r>
          </w:p>
        </w:tc>
        <w:tc>
          <w:tcPr>
            <w:tcW w:w="5100" w:type="dxa"/>
            <w:shd w:val="clear" w:fill="fdf5e8"/>
            <w:noWrap/>
          </w:tcPr>
          <w:p>
            <w:pPr>
              <w:ind w:left="113.47199999999999" w:right="113.47199999999999" w:firstLine="0"/>
              <w:spacing w:before="120" w:after="120"/>
            </w:pPr>
            <w:r>
              <w:rPr/>
              <w:t xml:space="preserve">1 компл.,</w:t>
            </w:r>
            <w:br/>
            <w:r>
              <w:rPr/>
              <w:t xml:space="preserve">6,009,498.90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приобъектный склад Заказчика «Строительство комплекса по переработке перепелиных яиц и линии убоя перепелок, расположенного в районе аг. Кривичи Солигорского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2025-1236495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Пресса свекловичного жома по объекту: «Модернизация жомоотжимного отделения на ОАО «Слуцкий сахарорафинадный комбинат» по адресу: г. Слуцк, ул. Головащенко, 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главный механик Трофимович Дмитрий Николаевич. моб. тел. +375 29 741-36-47;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Внесены изменения в инструкцию п.6 "о подаче предложений в электронном виде" - смотреть измененную инструкцию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Техническая и коммерческая части конкурсного предложения подаются участником в разных запечатанных конвертах одновременно либо должны содержаться в двух электронных документах на электронную почту: tenderstroy@sugar.by разными письмами с пометкой «Конкурс (коммерческая часть, либо техническая часть), наименование, дата. НЕ ВСКРЫВАТЬ». до 12.00 часов 13.05.2025г.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13.05.2025г. в запечатанном конверте. Вскрытие конкурсных предложений комиссией в 14.00 часов, 13.05.2025 года. Обязательно указать в письме тему конкурс № 2025-Закупка Пресса свекловичного жома.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Пресса свекловичного жома по объекту: «Модернизация жомоотжимного отделения на ОАО «Слуцкий сахарорафинадный комбинат» по адресу: г. Слуцк, ул. Головащенко, 3»
</w:t>
            </w:r>
            <w:br/>
            <w:r>
              <w:rPr/>
              <w:t xml:space="preserve">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1 шт.,</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DDP</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28.93.17.300</w:t>
            </w:r>
          </w:p>
        </w:tc>
      </w:tr>
    </w:tbl>
    <w:p/>
    <w:p>
      <w:pPr>
        <w:ind w:left="113.47199999999999" w:right="113.47199999999999" w:firstLine="0"/>
        <w:spacing w:before="120" w:after="120"/>
      </w:pPr>
      <w:r>
        <w:rPr>
          <w:b w:val="1"/>
          <w:bCs w:val="1"/>
        </w:rPr>
        <w:t xml:space="preserve">Процедура закупки № 2025-1236536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Пресса свекловичного жома по объекту: «Модернизация жомоотжимного отделения на ОАО «Слуцкий сахарорафинадный комбинат» по адресу: г. Слуцк, ул. Головащенко, 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главный механик Трофимович Дмитрий Николаевич. моб. тел. +375 29 741-36-47;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Внесены изменения в инструкцию п.6 "о подаче предложений в электронном виде" - смотреть измененную инструкцию
</w:t>
            </w:r>
            <w:br/>
            <w:r>
              <w:rPr/>
              <w:t xml:space="preserve">Закупка проводится без процедуры улучшения условий конкурсного предложения.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Техническая и коммерческая части конкурсного предложения подаются участником в разных запечатанных конвертах одновременно либо должны содержаться в двух электронных документах на электронную почту: tenderstroy@sugar.by разными письмами с пометкой «Конкурс (коммерческая часть, либо техническая часть), наименование, дата. НЕ ВСКРЫВАТЬ». до 12.00 часов 13.05.2025г.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13.05.2025г. в запечатанном конверте. Вскрытие конкурсных предложений комиссией в 14.00 часов, 13.05.2025 года. Обязательно указать в письме тему конкурс № 2025-1236536 Закупка Пресса свекловичного жома.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Пресса свекловичного жома по объекту: «Модернизация жомоотжимного отделения на ОАО «Слуцкий сахарорафинадный комбинат» по адресу: г. Слуцк, ул. Головащенко, 3»
</w:t>
            </w:r>
            <w:br/>
            <w:r>
              <w:rPr/>
              <w:t xml:space="preserve">в соответствии с заданием на закупку.</w:t>
            </w:r>
          </w:p>
        </w:tc>
        <w:tc>
          <w:tcPr>
            <w:tcW w:w="5100" w:type="dxa"/>
            <w:shd w:val="clear" w:fill="fdf5e8"/>
            <w:noWrap/>
          </w:tcPr>
          <w:p>
            <w:pPr>
              <w:ind w:left="113.47199999999999" w:right="113.47199999999999" w:firstLine="0"/>
              <w:spacing w:before="120" w:after="120"/>
            </w:pPr>
            <w:r>
              <w:rPr/>
              <w:t xml:space="preserve">1 шт.,</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DDP</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28.93.17.300</w:t>
            </w:r>
          </w:p>
        </w:tc>
      </w:tr>
    </w:tbl>
    <w:p/>
    <w:p>
      <w:pPr>
        <w:ind w:left="113.47199999999999" w:right="113.47199999999999" w:firstLine="0"/>
        <w:spacing w:before="120" w:after="120"/>
      </w:pPr>
      <w:r>
        <w:rPr>
          <w:b w:val="1"/>
          <w:bCs w:val="1"/>
        </w:rPr>
        <w:t xml:space="preserve">Процедура закупки № 2025-1236548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технологического оборудования для цеха переработки куриного яйца мощностью 500 000 штук в день (филиал "Минский")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Богданович Ольга Николаевна, +375 17 504 87 90, tender_1mpf@mail.ru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и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Оборудование должно быть упаковано для хранения на улице, предложения, которые не соответствуют техническому заданию будут отклонены.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20.05.2025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Предметом закупки является технологическое оборудование для цеха переработки куриного яйца 500.000 штук в день. 
</w:t>
            </w:r>
            <w:br/>
            <w:r>
              <w:rPr/>
              <w:t xml:space="preserve">Техническое задание прилагается.</w:t>
            </w:r>
          </w:p>
        </w:tc>
        <w:tc>
          <w:tcPr>
            <w:tcW w:w="5100" w:type="dxa"/>
            <w:shd w:val="clear" w:fill="fdf5e8"/>
            <w:noWrap/>
          </w:tcPr>
          <w:p>
            <w:pPr>
              <w:ind w:left="113.47199999999999" w:right="113.47199999999999" w:firstLine="0"/>
              <w:spacing w:before="120" w:after="120"/>
            </w:pPr>
            <w:r>
              <w:rPr/>
              <w:t xml:space="preserve">1 компл.,</w:t>
            </w:r>
            <w:br/>
            <w:r>
              <w:rPr/>
              <w:t xml:space="preserve">25,979,875.84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на условиях:
</w:t>
            </w:r>
            <w:br/>
            <w:r>
              <w:rPr/>
              <w:t xml:space="preserve">– франко-склад Заказчика на условиях DAP согласно ИНКОТЕРМС 2010, Минская область, Минский район, аг. Большевик, филиал «Минский» ОАО «Агрокомбинат «Дзержинский».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2025-1236901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пищевой (молочной) промышленности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Себоян Оксана Владимировна, +375 2233-6-39-46, urist@milkhills.by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«Открытый конкурс» может быть любое юридическое или физическое лицо, в том числе индивидуальный предприниматель (резидент и не резидент Республики Беларусь),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товаров (работ, услуг) за счет собственных средств ОАО «Молочные горки»,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юридических лиц и индивидуальных предпринимателей, представивших недостоверную информацию о себе в проводимой процедуре закупки;
        -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Обязательные квалификационные требования, которые должны быть выполнены Участником (предоставлены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по состоянию на 1 число месяца, в котором проводится закупка;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либо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 референс-лист с выполнением проектов (не менее 2), которые аналогичны данному техническому заданию (Приложение №1) (по поставке аналогичного оборудования);
- сертификат качества;
- сертификат происхождения (должен быть предоставлен при постаке оборудования).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 за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Республика Беларусь, Могилевская область, 213410, город Горки, улица Мира 19, почтовой корреспонденцией либо по электронной почте urist@milkhills.by, – до 15:00 «06» мая 2025 года.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Могилевская область, 213410, город Горки, улица Мира 19, почтовой корреспонденцией либо по электронной почте urist@milkhills.by, – до 15:00 «06» мая 2025 года.
</w:t>
            </w:r>
            <w:br/>
            <w:r>
              <w:rPr/>
              <w:t xml:space="preserve"> Комиссия по закупкам вскроет коммерческие предложения 06 мая 2025 в 15.00 по адресу: Республика Беларусь, Могилевская область, 213410, город Горки, улица Мира 19.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пищевой (молочной) промышленности» состоящее из:
</w:t>
            </w:r>
            <w:br/>
            <w:r>
              <w:rPr/>
              <w:t xml:space="preserve">1. Ванна-формовщик сыра – типа СРР для формования и вступительного прессования сыра «из пласта», оснащенная платформой обслуживания ванны-формовщика сыра и агрегатом-загрузчиком сырных блоков в формы, с комплектующими для механической и электрической обвязки – 1 шт;
</w:t>
            </w:r>
            <w:br/>
            <w:r>
              <w:rPr/>
              <w:t xml:space="preserve">2.  Формы сыроварные с крышками – тип HML для сыра размером 470х300х100 мм – 216 шт;
</w:t>
            </w:r>
            <w:br/>
            <w:r>
              <w:rPr/>
              <w:t xml:space="preserve">3. Комплектующие системы автоматики и управления, в том числе шкафы управления оборудованием - тип SSM и шкафы управления оборудованием – 1 кпл.</w:t>
            </w:r>
          </w:p>
        </w:tc>
        <w:tc>
          <w:tcPr>
            <w:tcW w:w="5100" w:type="dxa"/>
            <w:shd w:val="clear" w:fill="fdf5e8"/>
            <w:noWrap/>
          </w:tcPr>
          <w:p>
            <w:pPr>
              <w:ind w:left="113.47199999999999" w:right="113.47199999999999" w:firstLine="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19.11.2025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213410, город Горки, улица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2025-1229638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гальванического оборудования с очистными сооружениями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Шишко Анастасия Леонидовна +375 17 246 – 15 - 76, ino@metz.by
</w:t>
            </w:r>
            <w:br/>
            <w:r>
              <w:rPr/>
              <w:t xml:space="preserve">по техническим вопросам Нач-к.бюро пластмасс и покрытий Бобровский Александр Антонович
</w:t>
            </w:r>
            <w:br/>
            <w:r>
              <w:rPr/>
              <w:t xml:space="preserve">+375 17 246-15-48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Условия допуска к участию в запросе предложений: согласно п.1.5; 2.3 «Инструкции участникам процедуры закупки запрос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обязан представить одновременно с предложением следующие документы:
1.Участники-резиденты, не расположенные по месту нахождения, указанному в учредительных документах коммерческой организации (месту жительства, указанному в свидетельстве о государственной регистрации индивидуального предпринимателя), обязаны уведомить в установленные законодательными актами порядке и сроки регистрирующий орган об изменении места нахождения и предоставить копию соответствующего уведомления.
2. Копию документа, содержащего информацию: о юридическом и фактическом адресе организации, форме собственности, видах и направлениях деятельности, лицах обладающих правом подписи договоров (контрактов) с указанием должностей и фамилий (копию Устава или официального документа, в соответствии с законодательством страны Участника, содержащего требуемую информацию).
3. Копию документа, подтверждающего государственную регистрацию - свидетельство о ЕГР, выписку из ЕГРЮЛ и т. д. (Иностранным Участникам, если в их странах не предусмотрена единая государственная регистрация, представить копию документа о регистрации, в соответствии с законодательством своей страны: выписку из торгового реестра, хозяйственного реестра, торгово-промышленной палаты и т.п.)
4. Участники резиденты и нерезиденты Республики Беларусь,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сертификат продукции собственного производства, выданным УП Бел ТПП, либо сертификат о происхождении товара формы СТ-1.
5. Участники, статус которых не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копию сертификата о соответствии в соответствии с законодательством страны Участника, содержащего требуемую информацию.
6. Копию документа, подтверждающего официальные отношения с производителем (дилерский договор, дилерское соглашение или документы, подтверждающие статус субъекта товаропроводящей сети в соответствии с действующим законодательством).
7. Копию сертификата (декларации) о соответствии предлагаемого товара требованиям Технических Регламентов Таможенного Союза (или гарантийное письмо участника о предоставлении такого сертификата (декларации) одновременно с поставкой предлагаемого товара, подписанное руководителем участника и заверенное печатью).
8. Подробное описание предлагаемого товара и его технические характеристики с фотографиями (изображениями, рисунками, схемами).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имеет право предложить Участникам, предложения которых признаны соответствующими техническим и квалификационным требованиям Заказчика, снизить цены по сравнению с ценами, указанными в представленных предложениях.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на площадке icetrade.by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доставлены Заказчику по e-mail: ino@metz.by до 1400 часов по местному времени 26.05.2025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гальванического оборудования с очистными сооружениями</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ул.Уральская, 4
</w:t>
            </w:r>
            <w:br/>
            <w:r>
              <w:rPr/>
              <w:t xml:space="preserve">220037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bl>
    <w:p/>
    <w:p>
      <w:pPr>
        <w:ind w:left="113.47199999999999" w:right="113.47199999999999" w:firstLine="0"/>
        <w:spacing w:before="120" w:after="120"/>
      </w:pPr>
      <w:r>
        <w:rPr>
          <w:b w:val="1"/>
          <w:bCs w:val="1"/>
        </w:rPr>
        <w:t xml:space="preserve">Процедура закупки № 2025-1221042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28.03.2025 были внесены изменения в пп.29.2., 29.3., 29.6., 29.7. конкурсных документов, а также в п.5. формы заявления на участие в конкурсе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noWrap/>
          </w:tcPr>
          <w:p>
            <w:pPr>
              <w:ind w:left="113.47199999999999" w:right="113.47199999999999" w:firstLine="0"/>
              <w:spacing w:before="120" w:after="120"/>
            </w:pPr>
            <w:r>
              <w:rPr/>
              <w:t xml:space="preserve">13 ед.,</w:t>
            </w:r>
            <w:br/>
            <w:r>
              <w:rPr/>
              <w:t xml:space="preserve">10,101,100.00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30.06.2025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2025-1227637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оптоволоконного лазера мощностью 20 кВт в количестве 1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3,000,000.00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28.41.11.100</w:t>
            </w:r>
          </w:p>
        </w:tc>
      </w:tr>
    </w:tbl>
    <w:p/>
    <w:p>
      <w:pPr>
        <w:ind w:left="113.47199999999999" w:right="113.47199999999999" w:firstLine="0"/>
        <w:spacing w:before="120" w:after="120"/>
      </w:pPr>
      <w:r>
        <w:rPr>
          <w:b w:val="1"/>
          <w:bCs w:val="1"/>
        </w:rPr>
        <w:t xml:space="preserve">Процедура закупки № 2025-1229144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зубофрезерного станка с ЧПУ для обработки внутреннего зубчатого венца коронных шестерён РМК к/с г/п 90-450т. в количестве 2 единиц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3,600,000.00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28.41.24.330</w:t>
            </w:r>
          </w:p>
        </w:tc>
      </w:tr>
    </w:tbl>
    <w:p/>
    <w:p>
      <w:pPr>
        <w:ind w:left="113.47199999999999" w:right="113.47199999999999" w:firstLine="0"/>
        <w:spacing w:before="120" w:after="120"/>
      </w:pPr>
      <w:r>
        <w:rPr>
          <w:b w:val="1"/>
          <w:bCs w:val="1"/>
        </w:rPr>
        <w:t xml:space="preserve">Процедура закупки № 2025-1234517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Круглошлифовальный станок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Инженер-механик ОГМ Гуцев А.Л. +375 29 730 06 69 ogm.bumfka@geroytruda.by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Круглошлифовальный станок</w:t>
            </w:r>
          </w:p>
        </w:tc>
        <w:tc>
          <w:tcPr>
            <w:tcW w:w="5100" w:type="dxa"/>
            <w:shd w:val="clear" w:fill="fdf5e8"/>
            <w:noWrap/>
          </w:tcPr>
          <w:p>
            <w:pPr>
              <w:ind w:left="113.47199999999999" w:right="113.47199999999999" w:firstLine="0"/>
              <w:spacing w:before="120" w:after="120"/>
            </w:pPr>
            <w:r>
              <w:rPr/>
              <w:t xml:space="preserve">1 шт.,</w:t>
            </w:r>
            <w:br/>
            <w:r>
              <w:rPr/>
              <w:t xml:space="preserve">5,336,242.04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28.41.23.200</w:t>
            </w:r>
          </w:p>
        </w:tc>
      </w:tr>
    </w:tbl>
    <w:p/>
    <w:p>
      <w:pPr>
        <w:ind w:left="113.47199999999999" w:right="113.47199999999999" w:firstLine="0"/>
        <w:spacing w:before="120" w:after="120"/>
      </w:pPr>
      <w:r>
        <w:rPr>
          <w:b w:val="1"/>
          <w:bCs w:val="1"/>
        </w:rPr>
        <w:t xml:space="preserve">Процедура закупки № 2025-1235072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машины листоправильной многовалковой, толщина деталей для обработки до 25 мм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2,150,000.00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bl>
    <w:p/>
    <w:p>
      <w:pPr>
        <w:ind w:left="113.47199999999999" w:right="113.47199999999999" w:firstLine="0"/>
        <w:spacing w:before="120" w:after="120"/>
      </w:pPr>
      <w:r>
        <w:rPr>
          <w:b w:val="1"/>
          <w:bCs w:val="1"/>
        </w:rPr>
        <w:t xml:space="preserve">Процедура закупки № 2025-1235147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3-х осевых вертикально-фрезерных станков с ЧПУ для обработки цветных металлов (алюминия)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авиаремонтный завод"
</w:t>
            </w:r>
            <w:br/>
            <w:r>
              <w:rPr/>
              <w:t xml:space="preserve">Республика Беларусь, Витебская обл., г.п. Болбасово, 211004, 211004, ул. Заводская, д.1 , г.п. Болбасово, Оршанского р-на, Витебской обл., Республика Беларусь
</w:t>
            </w:r>
            <w:br/>
            <w:r>
              <w:rPr/>
              <w:t xml:space="preserve">  300072763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Адаменко Сергей Николаевич, +375 216  23 78 01, priemnaya@oarz.by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независимо от государственной принадлежности и формы собственности, имеющие опыт изготовления, поставки, шефмонтажа, запуска аналогичного оборудования и обучения работы на нем, непосредственные производители или их официальные представители. 
Участником не может быть юридическое лицо, находящееся в процессе ликвидации, реорганизации, а также индивидуальный предприниматель, находящийся в стадии прекращения деятельности, в процедуре банкротства, предоставившие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Заказчик устанавливает следующие квалификационные требования к участникам:
- Для подтверждения своего экономического и финансового положения участники должны предоставить:
1. Заверенные копии бухгалтерского баланса за предыдущий год, а также на последнюю отчетную дату текущего года (участники, созданные в период менее года с даты размещения приглашения для участия в процедуре закупки, представляют документы, за период их деятельности);
2. Результаты аудиторской проверки финансовой деятельности претендента предшествующей дате предоставления конкурсных предложений (в случае если такая проверка осуществлялась);
3. Справки налоговых органов об уплате налоговых платежей на дату подачи конкурсного предложения;
4. Заверенные копии учредительных документов (устав, свидетельство о государственной регистрации, извещение о присвоении учетного номера налогоплательщика, выписка из торгового реестра или регистра страны места регистрации);
5. Отчет об общем обороте и обороте по товарам, к которым относиться контракт закупки, за последний финансовый год. 
6. Документ, подтверждающий полномочия руководителя по подписанию документов. 
7. Документ, подтверждающий страну происхождения товара, согласно подпункта 2.16 Постановления Совета Министров Республики Беларусь № 229 от 15.03.2012 года.
- Сведения об опыте работы на рынке (реквизиты предприятий, которым осуществлялась поставка подобного оборудования). Отзывы получателей товаров о качестве поставленных товаров по договорам, заключенные за последние три года и о гарантийном и после гарантийном сервисном обслуживании.
- Документы настоящего задания на закупку могут быть представлены на русском языке или ином языке с обязательным предоставлением заверенного участником перевода на русский язык.
Оценка квалификационных данных участников осуществляется отдельно от оценки конкурсных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Закупаемый товар должен соответствовать настоящему заданию на закупку и конкурсным документам.
</w:t>
            </w:r>
            <w:br/>
            <w:r>
              <w:rPr/>
              <w:t xml:space="preserve">Соответствующие указания на возможность представления альтернативных конкурсных предложений и описание способа их оценки не допускаются.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в срок до 16.05.2025 года до 13-00ч. почтой или курьером предоставляют организатору документы на бумажном носителе по адресу: г.п.Болбасово, ул. Заводская, 1, каб. №310.
</w:t>
            </w:r>
            <w:br/>
            <w:r>
              <w:rPr/>
              <w:t xml:space="preserve">Предложение представляется на бумажном носителе в конверте в одном экземпляре. Каждый документ должен быть подписан руководителем участника или уполномоченным им лицом, копии документов должны быть заверены руководителем участника или уполномоченным им лицом и скреплены печатью. Все листы документов должны быть пронумерованы и прошиты. На конверте с документами надо указать название и адрес участника, наименование процедуры. На конвертах должна быть надпись: 
</w:t>
            </w:r>
            <w:br/>
            <w:r>
              <w:rPr/>
              <w:t xml:space="preserve">«Предложение для  процедуры  конкурса на приобретение 10 штук 
</w:t>
            </w:r>
            <w:br/>
            <w:r>
              <w:rPr/>
              <w:t xml:space="preserve"> 3-х осевых вертикально-фрезерных станков с ЧПУ для обработки 
</w:t>
            </w:r>
            <w:br/>
            <w:r>
              <w:rPr/>
              <w:t xml:space="preserve"> цветных металлов (алюминия) ОАО «Оршанский авиаремонтный завод»,  ул. Заводская, 1, г.п. Болбасово».
</w:t>
            </w:r>
            <w:br/>
            <w:r>
              <w:rPr/>
              <w:t xml:space="preserve">«Не вскрывать до начала процедуры вскрытия конвертов».
</w:t>
            </w:r>
            <w:br/>
            <w:r>
              <w:rPr/>
              <w:t xml:space="preserve">Предложения участников регистрируются Организатором в порядке их поступления. По требованию участника Организатор выдает ему расписку с указанием даты и времени получения его предложения.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в срок до 16.05.2025 года до 13-00ч. почтой или курьером предоставляют организатору документы на бумажном носителе по адресу: г.п.Болбасово, ул. Заводская, 1, каб. №310.
</w:t>
            </w:r>
            <w:br/>
            <w:r>
              <w:rPr/>
              <w:t xml:space="preserve">Предложение представляется на бумажном носителе в конверте в одном экземпляре. Каждый документ должен быть подписан руководителем участника или уполномоченным им лицом, копии документов должны быть заверены руководителем участника или уполномоченным им лицом и скреплены печатью. Все листы документов должны быть пронумерованы и прошиты. На конверте с документами надо указать название и адрес участника, наименование процедуры. На конвертах должна быть надпись: 
</w:t>
            </w:r>
            <w:br/>
            <w:r>
              <w:rPr/>
              <w:t xml:space="preserve">«Предложение для  процедуры  конкурса на приобретение 10 штук 
</w:t>
            </w:r>
            <w:br/>
            <w:r>
              <w:rPr/>
              <w:t xml:space="preserve"> 3-х осевых вертикально-фрезерных станков с ЧПУ для обработки 
</w:t>
            </w:r>
            <w:br/>
            <w:r>
              <w:rPr/>
              <w:t xml:space="preserve"> цветных металлов (алюминия) ОАО «Оршанский авиаремонтный завод»,  ул. Заводская, 1, г.п. Болбасово».
</w:t>
            </w:r>
            <w:br/>
            <w:r>
              <w:rPr/>
              <w:t xml:space="preserve">«Не вскрывать до начала процедуры вскрытия конвертов».
</w:t>
            </w:r>
            <w:br/>
            <w:r>
              <w:rPr/>
              <w:t xml:space="preserve">Предложения участников регистрируются Организатором в порядке их поступления. По требованию участника Организатор выдает ему расписку с указанием даты и времени получения его предложения.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3-х осевые вертикально-фрезерные станки с ЧПУ для обработки цветных металлов (алюминия)</w:t>
            </w:r>
          </w:p>
        </w:tc>
        <w:tc>
          <w:tcPr>
            <w:tcW w:w="5100" w:type="dxa"/>
            <w:shd w:val="clear" w:fill="fdf5e8"/>
            <w:noWrap/>
          </w:tcPr>
          <w:p>
            <w:pPr>
              <w:ind w:left="113.47199999999999" w:right="113.47199999999999" w:firstLine="0"/>
              <w:spacing w:before="120" w:after="120"/>
            </w:pPr>
            <w:r>
              <w:rPr/>
              <w:t xml:space="preserve">10 шт.,</w:t>
            </w:r>
            <w:br/>
            <w:r>
              <w:rPr/>
              <w:t xml:space="preserve">4,300,000.00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17.10.2025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Оршанский р-н, г.п Болбасово, ул. Заводская,1, индекс 211004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bl>
    <w:p/>
    <w:p>
      <w:pPr>
        <w:ind w:left="113.47199999999999" w:right="113.47199999999999" w:firstLine="0"/>
        <w:spacing w:before="120" w:after="120"/>
      </w:pPr>
      <w:r>
        <w:rPr>
          <w:b w:val="1"/>
          <w:bCs w:val="1"/>
        </w:rPr>
        <w:t xml:space="preserve">Процедура закупки № 2025-1230193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Термическая и упрочняющая обработка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Дылевский Иван Васильевич – начальник БПиТСМП; email: ogmet@mgw.by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17.04.2025 внесены изменения в п.4.1.4. конкурсных документов, обновлено Приложение 4 к Конкурсным документам (Техническое задание)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 Долгобродская, 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c>
          <w:tcPr>
            <w:tcW w:w="5100" w:type="dxa"/>
            <w:shd w:val="clear" w:fill="fdf5e8"/>
            <w:noWrap/>
          </w:tcPr>
          <w:p>
            <w:pPr>
              <w:ind w:left="113.47199999999999" w:right="113.47199999999999" w:firstLine="0"/>
              <w:spacing w:before="120" w:after="120"/>
            </w:pPr>
            <w:r>
              <w:rPr/>
              <w:t xml:space="preserve">1 ед.,</w:t>
            </w:r>
            <w:br/>
            <w:r>
              <w:rPr/>
              <w:t xml:space="preserve">17,371,870.00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220037,ул.Долгобродская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28.21.12.300</w:t>
            </w:r>
          </w:p>
        </w:tc>
      </w:tr>
    </w:tbl>
    <w:p/>
    <w:p>
      <w:pPr>
        <w:ind w:left="113.47199999999999" w:right="113.47199999999999" w:firstLine="0"/>
        <w:spacing w:before="120" w:after="120"/>
      </w:pPr>
      <w:r>
        <w:rPr>
          <w:b w:val="1"/>
          <w:bCs w:val="1"/>
        </w:rPr>
        <w:t xml:space="preserve">Процедура закупки № 2025-1232841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регулирующих клапанов (ОКО)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Тилюпо Екатерина Геннадьевна, +375 23 637 49 95, mto@mnpz.by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см.приложение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см.приложение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см.приложение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см.приложение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см.приложение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Регулирующие клапаны</w:t>
            </w:r>
          </w:p>
        </w:tc>
        <w:tc>
          <w:tcPr>
            <w:tcW w:w="5100" w:type="dxa"/>
            <w:shd w:val="clear" w:fill="fdf5e8"/>
            <w:noWrap/>
          </w:tcPr>
          <w:p>
            <w:pPr>
              <w:ind w:left="113.47199999999999" w:right="113.47199999999999" w:firstLine="0"/>
              <w:spacing w:before="120" w:after="120"/>
            </w:pPr>
            <w:r>
              <w:rPr/>
              <w:t xml:space="preserve">5 шт.,</w:t>
            </w:r>
            <w:br/>
            <w:r>
              <w:rPr/>
              <w:t xml:space="preserve">1,020,023.28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см.приложение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28.12.14</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2025-1236035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трубного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Лазарева Вероника Олеговна, (0225)70-13-65, omts@agromash.by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24.04.2025г. по 15:00 26.05.2025г.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Труба Ø 60х3,5 ст.20 ГОСТ 8732-78</w:t>
            </w:r>
          </w:p>
        </w:tc>
        <w:tc>
          <w:tcPr>
            <w:tcW w:w="5100" w:type="dxa"/>
            <w:shd w:val="clear" w:fill="fdf5e8"/>
            <w:noWrap/>
          </w:tcPr>
          <w:p>
            <w:pPr>
              <w:ind w:left="113.47199999999999" w:right="113.47199999999999" w:firstLine="0"/>
              <w:spacing w:before="120" w:after="120"/>
            </w:pPr>
            <w:r>
              <w:rPr/>
              <w:t xml:space="preserve">40 т,</w:t>
            </w:r>
            <w:br/>
            <w:r>
              <w:rPr/>
              <w:t xml:space="preserve">211,293.12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Труба Ø 60х3,5 ст.35 ГОСТ 8732-78</w:t>
            </w:r>
          </w:p>
        </w:tc>
        <w:tc>
          <w:tcPr>
            <w:tcW w:w="5100" w:type="dxa"/>
            <w:shd w:val="clear" w:fill="fdf5e8"/>
            <w:noWrap/>
          </w:tcPr>
          <w:p>
            <w:pPr>
              <w:ind w:left="113.47199999999999" w:right="113.47199999999999" w:firstLine="0"/>
              <w:spacing w:before="120" w:after="120"/>
            </w:pPr>
            <w:r>
              <w:rPr/>
              <w:t xml:space="preserve">40 т,</w:t>
            </w:r>
            <w:br/>
            <w:r>
              <w:rPr/>
              <w:t xml:space="preserve">211,092.96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Труба Ø 60х11 ст.35 ГОСТ 8732-78</w:t>
            </w:r>
          </w:p>
        </w:tc>
        <w:tc>
          <w:tcPr>
            <w:tcW w:w="5100" w:type="dxa"/>
            <w:shd w:val="clear" w:fill="fdf5e8"/>
            <w:noWrap/>
          </w:tcPr>
          <w:p>
            <w:pPr>
              <w:ind w:left="113.47199999999999" w:right="113.47199999999999" w:firstLine="0"/>
              <w:spacing w:before="120" w:after="120"/>
            </w:pPr>
            <w:r>
              <w:rPr/>
              <w:t xml:space="preserve">50 т,</w:t>
            </w:r>
            <w:br/>
            <w:r>
              <w:rPr/>
              <w:t xml:space="preserve">229,185.00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Труба Ø 60х14 ст.35 ГОСТ 8732-78</w:t>
            </w:r>
          </w:p>
        </w:tc>
        <w:tc>
          <w:tcPr>
            <w:tcW w:w="5100" w:type="dxa"/>
            <w:shd w:val="clear" w:fill="fdf5e8"/>
            <w:noWrap/>
          </w:tcPr>
          <w:p>
            <w:pPr>
              <w:ind w:left="113.47199999999999" w:right="113.47199999999999" w:firstLine="0"/>
              <w:spacing w:before="120" w:after="120"/>
            </w:pPr>
            <w:r>
              <w:rPr/>
              <w:t xml:space="preserve">50 т,</w:t>
            </w:r>
            <w:br/>
            <w:r>
              <w:rPr/>
              <w:t xml:space="preserve">220,443.60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Труба Ø 68х16 ст.20 ГОСТ 8732-78</w:t>
            </w:r>
          </w:p>
        </w:tc>
        <w:tc>
          <w:tcPr>
            <w:tcW w:w="5100" w:type="dxa"/>
            <w:shd w:val="clear" w:fill="fdf5e8"/>
            <w:noWrap/>
          </w:tcPr>
          <w:p>
            <w:pPr>
              <w:ind w:left="113.47199999999999" w:right="113.47199999999999" w:firstLine="0"/>
              <w:spacing w:before="120" w:after="120"/>
            </w:pPr>
            <w:r>
              <w:rPr/>
              <w:t xml:space="preserve">20 т,</w:t>
            </w:r>
            <w:br/>
            <w:r>
              <w:rPr/>
              <w:t xml:space="preserve">87,647.52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Труба Ø 68х16 ст.35 ГОСТ 8732-78</w:t>
            </w:r>
          </w:p>
        </w:tc>
        <w:tc>
          <w:tcPr>
            <w:tcW w:w="5100" w:type="dxa"/>
            <w:shd w:val="clear" w:fill="fdf5e8"/>
            <w:noWrap/>
          </w:tcPr>
          <w:p>
            <w:pPr>
              <w:ind w:left="113.47199999999999" w:right="113.47199999999999" w:firstLine="0"/>
              <w:spacing w:before="120" w:after="120"/>
            </w:pPr>
            <w:r>
              <w:rPr/>
              <w:t xml:space="preserve">30 т,</w:t>
            </w:r>
            <w:br/>
            <w:r>
              <w:rPr/>
              <w:t xml:space="preserve">131,365.08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Труба Ø 70х6 ст.35 ГОСТ 8732-78</w:t>
            </w:r>
          </w:p>
        </w:tc>
        <w:tc>
          <w:tcPr>
            <w:tcW w:w="5100" w:type="dxa"/>
            <w:shd w:val="clear" w:fill="fdf5e8"/>
            <w:noWrap/>
          </w:tcPr>
          <w:p>
            <w:pPr>
              <w:ind w:left="113.47199999999999" w:right="113.47199999999999" w:firstLine="0"/>
              <w:spacing w:before="120" w:after="120"/>
            </w:pPr>
            <w:r>
              <w:rPr/>
              <w:t xml:space="preserve">40 т,</w:t>
            </w:r>
            <w:br/>
            <w:r>
              <w:rPr/>
              <w:t xml:space="preserve">189,992.64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Труба Ø 73х8 ст.35 ГОСТ 8732-78</w:t>
            </w:r>
          </w:p>
        </w:tc>
        <w:tc>
          <w:tcPr>
            <w:tcW w:w="5100" w:type="dxa"/>
            <w:shd w:val="clear" w:fill="fdf5e8"/>
            <w:noWrap/>
          </w:tcPr>
          <w:p>
            <w:pPr>
              <w:ind w:left="113.47199999999999" w:right="113.47199999999999" w:firstLine="0"/>
              <w:spacing w:before="120" w:after="120"/>
            </w:pPr>
            <w:r>
              <w:rPr/>
              <w:t xml:space="preserve">5 т,</w:t>
            </w:r>
            <w:br/>
            <w:r>
              <w:rPr/>
              <w:t xml:space="preserve">22,048.74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Труба Ø 73х14 ст.35 ГОСТ 8732-78</w:t>
            </w:r>
          </w:p>
        </w:tc>
        <w:tc>
          <w:tcPr>
            <w:tcW w:w="5100" w:type="dxa"/>
            <w:shd w:val="clear" w:fill="fdf5e8"/>
            <w:noWrap/>
          </w:tcPr>
          <w:p>
            <w:pPr>
              <w:ind w:left="113.47199999999999" w:right="113.47199999999999" w:firstLine="0"/>
              <w:spacing w:before="120" w:after="120"/>
            </w:pPr>
            <w:r>
              <w:rPr/>
              <w:t xml:space="preserve">80 т,</w:t>
            </w:r>
            <w:br/>
            <w:r>
              <w:rPr/>
              <w:t xml:space="preserve">379,852.80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Труба Ø 76х6 ст.20 ГОСТ 8732-78</w:t>
            </w:r>
          </w:p>
        </w:tc>
        <w:tc>
          <w:tcPr>
            <w:tcW w:w="5100" w:type="dxa"/>
            <w:shd w:val="clear" w:fill="fdf5e8"/>
            <w:noWrap/>
          </w:tcPr>
          <w:p>
            <w:pPr>
              <w:ind w:left="113.47199999999999" w:right="113.47199999999999" w:firstLine="0"/>
              <w:spacing w:before="120" w:after="120"/>
            </w:pPr>
            <w:r>
              <w:rPr/>
              <w:t xml:space="preserve">90 т,</w:t>
            </w:r>
            <w:br/>
            <w:r>
              <w:rPr/>
              <w:t xml:space="preserve">406,706.40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Труба Ø 76х18 ст.35/20 ГОСТ 8732-78</w:t>
            </w:r>
          </w:p>
        </w:tc>
        <w:tc>
          <w:tcPr>
            <w:tcW w:w="5100" w:type="dxa"/>
            <w:shd w:val="clear" w:fill="fdf5e8"/>
            <w:noWrap/>
          </w:tcPr>
          <w:p>
            <w:pPr>
              <w:ind w:left="113.47199999999999" w:right="113.47199999999999" w:firstLine="0"/>
              <w:spacing w:before="120" w:after="120"/>
            </w:pPr>
            <w:r>
              <w:rPr/>
              <w:t xml:space="preserve">90 т,</w:t>
            </w:r>
            <w:br/>
            <w:r>
              <w:rPr/>
              <w:t xml:space="preserve">533,952.00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Труба Ø 83х14 ст.35 ГОСТ 8732-78</w:t>
            </w:r>
          </w:p>
        </w:tc>
        <w:tc>
          <w:tcPr>
            <w:tcW w:w="5100" w:type="dxa"/>
            <w:shd w:val="clear" w:fill="fdf5e8"/>
            <w:noWrap/>
          </w:tcPr>
          <w:p>
            <w:pPr>
              <w:ind w:left="113.47199999999999" w:right="113.47199999999999" w:firstLine="0"/>
              <w:spacing w:before="120" w:after="120"/>
            </w:pPr>
            <w:r>
              <w:rPr/>
              <w:t xml:space="preserve">300 т,</w:t>
            </w:r>
            <w:br/>
            <w:r>
              <w:rPr/>
              <w:t xml:space="preserve">1,353,538.80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Труба Ø 89х7 ст.20 ГОСТ 8732-78</w:t>
            </w:r>
          </w:p>
        </w:tc>
        <w:tc>
          <w:tcPr>
            <w:tcW w:w="5100" w:type="dxa"/>
            <w:shd w:val="clear" w:fill="fdf5e8"/>
            <w:noWrap/>
          </w:tcPr>
          <w:p>
            <w:pPr>
              <w:ind w:left="113.47199999999999" w:right="113.47199999999999" w:firstLine="0"/>
              <w:spacing w:before="120" w:after="120"/>
            </w:pPr>
            <w:r>
              <w:rPr/>
              <w:t xml:space="preserve">40 т,</w:t>
            </w:r>
            <w:br/>
            <w:r>
              <w:rPr/>
              <w:t xml:space="preserve">209,481.12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Труба Ø 89х12 ст.20 ГОСТ 8732-78</w:t>
            </w:r>
          </w:p>
        </w:tc>
        <w:tc>
          <w:tcPr>
            <w:tcW w:w="5100" w:type="dxa"/>
            <w:shd w:val="clear" w:fill="fdf5e8"/>
            <w:noWrap/>
          </w:tcPr>
          <w:p>
            <w:pPr>
              <w:ind w:left="113.47199999999999" w:right="113.47199999999999" w:firstLine="0"/>
              <w:spacing w:before="120" w:after="120"/>
            </w:pPr>
            <w:r>
              <w:rPr/>
              <w:t xml:space="preserve">40 т,</w:t>
            </w:r>
            <w:br/>
            <w:r>
              <w:rPr/>
              <w:t xml:space="preserve">187,290.24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Труба Ø 89х24 ст.35 ГОСТ 8732-78</w:t>
            </w:r>
          </w:p>
        </w:tc>
        <w:tc>
          <w:tcPr>
            <w:tcW w:w="5100" w:type="dxa"/>
            <w:shd w:val="clear" w:fill="fdf5e8"/>
            <w:noWrap/>
          </w:tcPr>
          <w:p>
            <w:pPr>
              <w:ind w:left="113.47199999999999" w:right="113.47199999999999" w:firstLine="0"/>
              <w:spacing w:before="120" w:after="120"/>
            </w:pPr>
            <w:r>
              <w:rPr/>
              <w:t xml:space="preserve">60 т,</w:t>
            </w:r>
            <w:br/>
            <w:r>
              <w:rPr/>
              <w:t xml:space="preserve">339,120.00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Труба Ø 95х22 ст.35 ГОСТ 8732-78</w:t>
            </w:r>
          </w:p>
        </w:tc>
        <w:tc>
          <w:tcPr>
            <w:tcW w:w="5100" w:type="dxa"/>
            <w:shd w:val="clear" w:fill="fdf5e8"/>
            <w:noWrap/>
          </w:tcPr>
          <w:p>
            <w:pPr>
              <w:ind w:left="113.47199999999999" w:right="113.47199999999999" w:firstLine="0"/>
              <w:spacing w:before="120" w:after="120"/>
            </w:pPr>
            <w:r>
              <w:rPr/>
              <w:t xml:space="preserve">30 т,</w:t>
            </w:r>
            <w:br/>
            <w:r>
              <w:rPr/>
              <w:t xml:space="preserve">153,864.00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Труба Ø 102х4 ст.20 ГОСТ 8732-78</w:t>
            </w:r>
          </w:p>
        </w:tc>
        <w:tc>
          <w:tcPr>
            <w:tcW w:w="5100" w:type="dxa"/>
            <w:shd w:val="clear" w:fill="fdf5e8"/>
            <w:noWrap/>
          </w:tcPr>
          <w:p>
            <w:pPr>
              <w:ind w:left="113.47199999999999" w:right="113.47199999999999" w:firstLine="0"/>
              <w:spacing w:before="120" w:after="120"/>
            </w:pPr>
            <w:r>
              <w:rPr/>
              <w:t xml:space="preserve">10 т,</w:t>
            </w:r>
            <w:br/>
            <w:r>
              <w:rPr/>
              <w:t xml:space="preserve">58,774.56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Труба Ø 102х12 ст.20 ГОСТ 8732-78</w:t>
            </w:r>
          </w:p>
        </w:tc>
        <w:tc>
          <w:tcPr>
            <w:tcW w:w="5100" w:type="dxa"/>
            <w:shd w:val="clear" w:fill="fdf5e8"/>
            <w:noWrap/>
          </w:tcPr>
          <w:p>
            <w:pPr>
              <w:ind w:left="113.47199999999999" w:right="113.47199999999999" w:firstLine="0"/>
              <w:spacing w:before="120" w:after="120"/>
            </w:pPr>
            <w:r>
              <w:rPr/>
              <w:t xml:space="preserve">40 т,</w:t>
            </w:r>
            <w:br/>
            <w:r>
              <w:rPr/>
              <w:t xml:space="preserve">181,332.48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Труба Ø 102х14 ст.35 ГОСТ 8732-78</w:t>
            </w:r>
          </w:p>
        </w:tc>
        <w:tc>
          <w:tcPr>
            <w:tcW w:w="5100" w:type="dxa"/>
            <w:shd w:val="clear" w:fill="fdf5e8"/>
            <w:noWrap/>
          </w:tcPr>
          <w:p>
            <w:pPr>
              <w:ind w:left="113.47199999999999" w:right="113.47199999999999" w:firstLine="0"/>
              <w:spacing w:before="120" w:after="120"/>
            </w:pPr>
            <w:r>
              <w:rPr/>
              <w:t xml:space="preserve">50 т,</w:t>
            </w:r>
            <w:br/>
            <w:r>
              <w:rPr/>
              <w:t xml:space="preserve">222,936.00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Труба Ø 102х22 ст.35 ГОСТ 8732-78</w:t>
            </w:r>
          </w:p>
        </w:tc>
        <w:tc>
          <w:tcPr>
            <w:tcW w:w="5100" w:type="dxa"/>
            <w:shd w:val="clear" w:fill="fdf5e8"/>
            <w:noWrap/>
          </w:tcPr>
          <w:p>
            <w:pPr>
              <w:ind w:left="113.47199999999999" w:right="113.47199999999999" w:firstLine="0"/>
              <w:spacing w:before="120" w:after="120"/>
            </w:pPr>
            <w:r>
              <w:rPr/>
              <w:t xml:space="preserve">50 т,</w:t>
            </w:r>
            <w:br/>
            <w:r>
              <w:rPr/>
              <w:t xml:space="preserve">219,646.80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Труба Ø 114х5 ст.20 ГОСТ 8732-78</w:t>
            </w:r>
          </w:p>
        </w:tc>
        <w:tc>
          <w:tcPr>
            <w:tcW w:w="5100" w:type="dxa"/>
            <w:shd w:val="clear" w:fill="fdf5e8"/>
            <w:noWrap/>
          </w:tcPr>
          <w:p>
            <w:pPr>
              <w:ind w:left="113.47199999999999" w:right="113.47199999999999" w:firstLine="0"/>
              <w:spacing w:before="120" w:after="120"/>
            </w:pPr>
            <w:r>
              <w:rPr/>
              <w:t xml:space="preserve">5 т,</w:t>
            </w:r>
            <w:br/>
            <w:r>
              <w:rPr/>
              <w:t xml:space="preserve">26,272.56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Труба Ø 114х5 ст.35 ГОСТ 8732-78</w:t>
            </w:r>
          </w:p>
        </w:tc>
        <w:tc>
          <w:tcPr>
            <w:tcW w:w="5100" w:type="dxa"/>
            <w:shd w:val="clear" w:fill="fdf5e8"/>
            <w:noWrap/>
          </w:tcPr>
          <w:p>
            <w:pPr>
              <w:ind w:left="113.47199999999999" w:right="113.47199999999999" w:firstLine="0"/>
              <w:spacing w:before="120" w:after="120"/>
            </w:pPr>
            <w:r>
              <w:rPr/>
              <w:t xml:space="preserve">20 т,</w:t>
            </w:r>
            <w:br/>
            <w:r>
              <w:rPr/>
              <w:t xml:space="preserve">104,998.56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Труба Ø 114х20 ст.20 ГОСТ 8732-78</w:t>
            </w:r>
          </w:p>
        </w:tc>
        <w:tc>
          <w:tcPr>
            <w:tcW w:w="5100" w:type="dxa"/>
            <w:shd w:val="clear" w:fill="fdf5e8"/>
            <w:noWrap/>
          </w:tcPr>
          <w:p>
            <w:pPr>
              <w:ind w:left="113.47199999999999" w:right="113.47199999999999" w:firstLine="0"/>
              <w:spacing w:before="120" w:after="120"/>
            </w:pPr>
            <w:r>
              <w:rPr/>
              <w:t xml:space="preserve">35 т,</w:t>
            </w:r>
            <w:br/>
            <w:r>
              <w:rPr/>
              <w:t xml:space="preserve">154,222.32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Труба Ø 121х18 ст.40х ГОСТ 8732-78</w:t>
            </w:r>
          </w:p>
        </w:tc>
        <w:tc>
          <w:tcPr>
            <w:tcW w:w="5100" w:type="dxa"/>
            <w:shd w:val="clear" w:fill="fdf5e8"/>
            <w:noWrap/>
          </w:tcPr>
          <w:p>
            <w:pPr>
              <w:ind w:left="113.47199999999999" w:right="113.47199999999999" w:firstLine="0"/>
              <w:spacing w:before="120" w:after="120"/>
            </w:pPr>
            <w:r>
              <w:rPr/>
              <w:t xml:space="preserve">600 т,</w:t>
            </w:r>
            <w:br/>
            <w:r>
              <w:rPr/>
              <w:t xml:space="preserve">2,643,120.00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Труба Ø 127х4 ст.20 ГОСТ 8732-78</w:t>
            </w:r>
          </w:p>
        </w:tc>
        <w:tc>
          <w:tcPr>
            <w:tcW w:w="5100" w:type="dxa"/>
            <w:shd w:val="clear" w:fill="fdf5e8"/>
            <w:noWrap/>
          </w:tcPr>
          <w:p>
            <w:pPr>
              <w:ind w:left="113.47199999999999" w:right="113.47199999999999" w:firstLine="0"/>
              <w:spacing w:before="120" w:after="120"/>
            </w:pPr>
            <w:r>
              <w:rPr/>
              <w:t xml:space="preserve">50 т,</w:t>
            </w:r>
            <w:br/>
            <w:r>
              <w:rPr/>
              <w:t xml:space="preserve">279,600.00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Труба Ø 127х5 ст.20 ГОСТ 8732-78</w:t>
            </w:r>
          </w:p>
        </w:tc>
        <w:tc>
          <w:tcPr>
            <w:tcW w:w="5100" w:type="dxa"/>
            <w:shd w:val="clear" w:fill="fdf5e8"/>
            <w:noWrap/>
          </w:tcPr>
          <w:p>
            <w:pPr>
              <w:ind w:left="113.47199999999999" w:right="113.47199999999999" w:firstLine="0"/>
              <w:spacing w:before="120" w:after="120"/>
            </w:pPr>
            <w:r>
              <w:rPr/>
              <w:t xml:space="preserve">25 т,</w:t>
            </w:r>
            <w:br/>
            <w:r>
              <w:rPr/>
              <w:t xml:space="preserve">114,772.20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Труба Ø 127х25 ст.20 ГОСТ 8732-78</w:t>
            </w:r>
          </w:p>
        </w:tc>
        <w:tc>
          <w:tcPr>
            <w:tcW w:w="5100" w:type="dxa"/>
            <w:shd w:val="clear" w:fill="fdf5e8"/>
            <w:noWrap/>
          </w:tcPr>
          <w:p>
            <w:pPr>
              <w:ind w:left="113.47199999999999" w:right="113.47199999999999" w:firstLine="0"/>
              <w:spacing w:before="120" w:after="120"/>
            </w:pPr>
            <w:r>
              <w:rPr/>
              <w:t xml:space="preserve">25 т,</w:t>
            </w:r>
            <w:br/>
            <w:r>
              <w:rPr/>
              <w:t xml:space="preserve">132,540.00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Труба Ø 133х22 ст.35 ГОСТ 8732-78</w:t>
            </w:r>
          </w:p>
        </w:tc>
        <w:tc>
          <w:tcPr>
            <w:tcW w:w="5100" w:type="dxa"/>
            <w:shd w:val="clear" w:fill="fdf5e8"/>
            <w:noWrap/>
          </w:tcPr>
          <w:p>
            <w:pPr>
              <w:ind w:left="113.47199999999999" w:right="113.47199999999999" w:firstLine="0"/>
              <w:spacing w:before="120" w:after="120"/>
            </w:pPr>
            <w:r>
              <w:rPr/>
              <w:t xml:space="preserve">50 т,</w:t>
            </w:r>
            <w:br/>
            <w:r>
              <w:rPr/>
              <w:t xml:space="preserve">217,872.00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Труба Ø 133х28 ст.35 ГОСТ 8732-78</w:t>
            </w:r>
          </w:p>
        </w:tc>
        <w:tc>
          <w:tcPr>
            <w:tcW w:w="5100" w:type="dxa"/>
            <w:shd w:val="clear" w:fill="fdf5e8"/>
            <w:noWrap/>
          </w:tcPr>
          <w:p>
            <w:pPr>
              <w:ind w:left="113.47199999999999" w:right="113.47199999999999" w:firstLine="0"/>
              <w:spacing w:before="120" w:after="120"/>
            </w:pPr>
            <w:r>
              <w:rPr/>
              <w:t xml:space="preserve">80 т,</w:t>
            </w:r>
            <w:br/>
            <w:r>
              <w:rPr/>
              <w:t xml:space="preserve">495,744.00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Труба Ø 133х32 ст.35 ГОСТ 8732-78</w:t>
            </w:r>
          </w:p>
        </w:tc>
        <w:tc>
          <w:tcPr>
            <w:tcW w:w="5100" w:type="dxa"/>
            <w:shd w:val="clear" w:fill="fdf5e8"/>
            <w:noWrap/>
          </w:tcPr>
          <w:p>
            <w:pPr>
              <w:ind w:left="113.47199999999999" w:right="113.47199999999999" w:firstLine="0"/>
              <w:spacing w:before="120" w:after="120"/>
            </w:pPr>
            <w:r>
              <w:rPr/>
              <w:t xml:space="preserve">20 т,</w:t>
            </w:r>
            <w:br/>
            <w:r>
              <w:rPr/>
              <w:t xml:space="preserve">123,888.00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Труба Ø 140х7 ст.20 ГОСТ 8732-78</w:t>
            </w:r>
          </w:p>
        </w:tc>
        <w:tc>
          <w:tcPr>
            <w:tcW w:w="5100" w:type="dxa"/>
            <w:shd w:val="clear" w:fill="fdf5e8"/>
            <w:noWrap/>
          </w:tcPr>
          <w:p>
            <w:pPr>
              <w:ind w:left="113.47199999999999" w:right="113.47199999999999" w:firstLine="0"/>
              <w:spacing w:before="120" w:after="120"/>
            </w:pPr>
            <w:r>
              <w:rPr/>
              <w:t xml:space="preserve">10 т,</w:t>
            </w:r>
            <w:br/>
            <w:r>
              <w:rPr/>
              <w:t xml:space="preserve">44,956.44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Труба Ø 146х12 ст.35 ГОСТ 8732-78</w:t>
            </w:r>
          </w:p>
        </w:tc>
        <w:tc>
          <w:tcPr>
            <w:tcW w:w="5100" w:type="dxa"/>
            <w:shd w:val="clear" w:fill="fdf5e8"/>
            <w:noWrap/>
          </w:tcPr>
          <w:p>
            <w:pPr>
              <w:ind w:left="113.47199999999999" w:right="113.47199999999999" w:firstLine="0"/>
              <w:spacing w:before="120" w:after="120"/>
            </w:pPr>
            <w:r>
              <w:rPr/>
              <w:t xml:space="preserve">80 т,</w:t>
            </w:r>
            <w:br/>
            <w:r>
              <w:rPr/>
              <w:t xml:space="preserve">348,288.00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Труба Ø 146х16 ст.20 ГОСТ 8732-78</w:t>
            </w:r>
          </w:p>
        </w:tc>
        <w:tc>
          <w:tcPr>
            <w:tcW w:w="5100" w:type="dxa"/>
            <w:shd w:val="clear" w:fill="fdf5e8"/>
            <w:noWrap/>
          </w:tcPr>
          <w:p>
            <w:pPr>
              <w:ind w:left="113.47199999999999" w:right="113.47199999999999" w:firstLine="0"/>
              <w:spacing w:before="120" w:after="120"/>
            </w:pPr>
            <w:r>
              <w:rPr/>
              <w:t xml:space="preserve">45 т,</w:t>
            </w:r>
            <w:br/>
            <w:r>
              <w:rPr/>
              <w:t xml:space="preserve">190,236.06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Труба Ø 146х16 ст.35 ГОСТ 8732-78</w:t>
            </w:r>
          </w:p>
        </w:tc>
        <w:tc>
          <w:tcPr>
            <w:tcW w:w="5100" w:type="dxa"/>
            <w:shd w:val="clear" w:fill="fdf5e8"/>
            <w:noWrap/>
          </w:tcPr>
          <w:p>
            <w:pPr>
              <w:ind w:left="113.47199999999999" w:right="113.47199999999999" w:firstLine="0"/>
              <w:spacing w:before="120" w:after="120"/>
            </w:pPr>
            <w:r>
              <w:rPr/>
              <w:t xml:space="preserve">80 т,</w:t>
            </w:r>
            <w:br/>
            <w:r>
              <w:rPr/>
              <w:t xml:space="preserve">337,795.20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Труба Ø 159х28 ст.20 ГОСТ 8732-78</w:t>
            </w:r>
          </w:p>
        </w:tc>
        <w:tc>
          <w:tcPr>
            <w:tcW w:w="5100" w:type="dxa"/>
            <w:shd w:val="clear" w:fill="fdf5e8"/>
            <w:noWrap/>
          </w:tcPr>
          <w:p>
            <w:pPr>
              <w:ind w:left="113.47199999999999" w:right="113.47199999999999" w:firstLine="0"/>
              <w:spacing w:before="120" w:after="120"/>
            </w:pPr>
            <w:r>
              <w:rPr/>
              <w:t xml:space="preserve">30 т,</w:t>
            </w:r>
            <w:br/>
            <w:r>
              <w:rPr/>
              <w:t xml:space="preserve">159,048.00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Труба Ø 180х20 ст.20 ГОСТ 8732-78</w:t>
            </w:r>
          </w:p>
        </w:tc>
        <w:tc>
          <w:tcPr>
            <w:tcW w:w="5100" w:type="dxa"/>
            <w:shd w:val="clear" w:fill="fdf5e8"/>
            <w:noWrap/>
          </w:tcPr>
          <w:p>
            <w:pPr>
              <w:ind w:left="113.47199999999999" w:right="113.47199999999999" w:firstLine="0"/>
              <w:spacing w:before="120" w:after="120"/>
            </w:pPr>
            <w:r>
              <w:rPr/>
              <w:t xml:space="preserve">15 т,</w:t>
            </w:r>
            <w:br/>
            <w:r>
              <w:rPr/>
              <w:t xml:space="preserve">86,658.84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Труба Ø 219х14 ст.20 ГОСТ 8732-78</w:t>
            </w:r>
          </w:p>
        </w:tc>
        <w:tc>
          <w:tcPr>
            <w:tcW w:w="5100" w:type="dxa"/>
            <w:shd w:val="clear" w:fill="fdf5e8"/>
            <w:noWrap/>
          </w:tcPr>
          <w:p>
            <w:pPr>
              <w:ind w:left="113.47199999999999" w:right="113.47199999999999" w:firstLine="0"/>
              <w:spacing w:before="120" w:after="120"/>
            </w:pPr>
            <w:r>
              <w:rPr/>
              <w:t xml:space="preserve">80 т,</w:t>
            </w:r>
            <w:br/>
            <w:r>
              <w:rPr/>
              <w:t xml:space="preserve">440,256.00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Труба Ø 30х6 ст.35 ГОСТ 8734-75</w:t>
            </w:r>
          </w:p>
        </w:tc>
        <w:tc>
          <w:tcPr>
            <w:tcW w:w="5100" w:type="dxa"/>
            <w:shd w:val="clear" w:fill="fdf5e8"/>
            <w:noWrap/>
          </w:tcPr>
          <w:p>
            <w:pPr>
              <w:ind w:left="113.47199999999999" w:right="113.47199999999999" w:firstLine="0"/>
              <w:spacing w:before="120" w:after="120"/>
            </w:pPr>
            <w:r>
              <w:rPr/>
              <w:t xml:space="preserve">10 т,</w:t>
            </w:r>
            <w:br/>
            <w:r>
              <w:rPr/>
              <w:t xml:space="preserve">64,380.00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Труба Ø 36х6 ст.35 ГОСТ 8734-75</w:t>
            </w:r>
          </w:p>
        </w:tc>
        <w:tc>
          <w:tcPr>
            <w:tcW w:w="5100" w:type="dxa"/>
            <w:shd w:val="clear" w:fill="fdf5e8"/>
            <w:noWrap/>
          </w:tcPr>
          <w:p>
            <w:pPr>
              <w:ind w:left="113.47199999999999" w:right="113.47199999999999" w:firstLine="0"/>
              <w:spacing w:before="120" w:after="120"/>
            </w:pPr>
            <w:r>
              <w:rPr/>
              <w:t xml:space="preserve">10 т,</w:t>
            </w:r>
            <w:br/>
            <w:r>
              <w:rPr/>
              <w:t xml:space="preserve">67,080.00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Труба Ø 38х9 ст.35 ГОСТ 8734-75</w:t>
            </w:r>
          </w:p>
        </w:tc>
        <w:tc>
          <w:tcPr>
            <w:tcW w:w="5100" w:type="dxa"/>
            <w:shd w:val="clear" w:fill="fdf5e8"/>
            <w:noWrap/>
          </w:tcPr>
          <w:p>
            <w:pPr>
              <w:ind w:left="113.47199999999999" w:right="113.47199999999999" w:firstLine="0"/>
              <w:spacing w:before="120" w:after="120"/>
            </w:pPr>
            <w:r>
              <w:rPr/>
              <w:t xml:space="preserve">30 т,</w:t>
            </w:r>
            <w:br/>
            <w:r>
              <w:rPr/>
              <w:t xml:space="preserve">211,104.00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Труба Ø 40х6 ст.35 ГОСТ 8734-75</w:t>
            </w:r>
          </w:p>
        </w:tc>
        <w:tc>
          <w:tcPr>
            <w:tcW w:w="5100" w:type="dxa"/>
            <w:shd w:val="clear" w:fill="fdf5e8"/>
            <w:noWrap/>
          </w:tcPr>
          <w:p>
            <w:pPr>
              <w:ind w:left="113.47199999999999" w:right="113.47199999999999" w:firstLine="0"/>
              <w:spacing w:before="120" w:after="120"/>
            </w:pPr>
            <w:r>
              <w:rPr/>
              <w:t xml:space="preserve">10 т,</w:t>
            </w:r>
            <w:br/>
            <w:r>
              <w:rPr/>
              <w:t xml:space="preserve">70,716.00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Труба Ø 42х8 ст.35 ГОСТ 8734-75</w:t>
            </w:r>
          </w:p>
        </w:tc>
        <w:tc>
          <w:tcPr>
            <w:tcW w:w="5100" w:type="dxa"/>
            <w:shd w:val="clear" w:fill="fdf5e8"/>
            <w:noWrap/>
          </w:tcPr>
          <w:p>
            <w:pPr>
              <w:ind w:left="113.47199999999999" w:right="113.47199999999999" w:firstLine="0"/>
              <w:spacing w:before="120" w:after="120"/>
            </w:pPr>
            <w:r>
              <w:rPr/>
              <w:t xml:space="preserve">10 т,</w:t>
            </w:r>
            <w:br/>
            <w:r>
              <w:rPr/>
              <w:t xml:space="preserve">70,008.00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Труба Ø 45х8 ст.35 ГОСТ 8734-75</w:t>
            </w:r>
          </w:p>
        </w:tc>
        <w:tc>
          <w:tcPr>
            <w:tcW w:w="5100" w:type="dxa"/>
            <w:shd w:val="clear" w:fill="fdf5e8"/>
            <w:noWrap/>
          </w:tcPr>
          <w:p>
            <w:pPr>
              <w:ind w:left="113.47199999999999" w:right="113.47199999999999" w:firstLine="0"/>
              <w:spacing w:before="120" w:after="120"/>
            </w:pPr>
            <w:r>
              <w:rPr/>
              <w:t xml:space="preserve">15 т,</w:t>
            </w:r>
            <w:br/>
            <w:r>
              <w:rPr/>
              <w:t xml:space="preserve">104,796.00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Труба Ø 45х10 ст.35 ГОСТ 8734-75</w:t>
            </w:r>
          </w:p>
        </w:tc>
        <w:tc>
          <w:tcPr>
            <w:tcW w:w="5100" w:type="dxa"/>
            <w:shd w:val="clear" w:fill="fdf5e8"/>
            <w:noWrap/>
          </w:tcPr>
          <w:p>
            <w:pPr>
              <w:ind w:left="113.47199999999999" w:right="113.47199999999999" w:firstLine="0"/>
              <w:spacing w:before="120" w:after="120"/>
            </w:pPr>
            <w:r>
              <w:rPr/>
              <w:t xml:space="preserve">20 т,</w:t>
            </w:r>
            <w:br/>
            <w:r>
              <w:rPr/>
              <w:t xml:space="preserve">144,480.00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Труба Ø 48х6 ст.20 ГОСТ 8734-75</w:t>
            </w:r>
          </w:p>
        </w:tc>
        <w:tc>
          <w:tcPr>
            <w:tcW w:w="5100" w:type="dxa"/>
            <w:shd w:val="clear" w:fill="fdf5e8"/>
            <w:noWrap/>
          </w:tcPr>
          <w:p>
            <w:pPr>
              <w:ind w:left="113.47199999999999" w:right="113.47199999999999" w:firstLine="0"/>
              <w:spacing w:before="120" w:after="120"/>
            </w:pPr>
            <w:r>
              <w:rPr/>
              <w:t xml:space="preserve">10 т,</w:t>
            </w:r>
            <w:br/>
            <w:r>
              <w:rPr/>
              <w:t xml:space="preserve">74,400.00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Труба Ø 50х6 ст.20 ГОСТ 8734-75</w:t>
            </w:r>
          </w:p>
        </w:tc>
        <w:tc>
          <w:tcPr>
            <w:tcW w:w="5100" w:type="dxa"/>
            <w:shd w:val="clear" w:fill="fdf5e8"/>
            <w:noWrap/>
          </w:tcPr>
          <w:p>
            <w:pPr>
              <w:ind w:left="113.47199999999999" w:right="113.47199999999999" w:firstLine="0"/>
              <w:spacing w:before="120" w:after="120"/>
            </w:pPr>
            <w:r>
              <w:rPr/>
              <w:t xml:space="preserve">90 т,</w:t>
            </w:r>
            <w:br/>
            <w:r>
              <w:rPr/>
              <w:t xml:space="preserve">606,096.00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Труба Ø 50х6 ст.35 ГОСТ 8734-75</w:t>
            </w:r>
          </w:p>
        </w:tc>
        <w:tc>
          <w:tcPr>
            <w:tcW w:w="5100" w:type="dxa"/>
            <w:shd w:val="clear" w:fill="fdf5e8"/>
            <w:noWrap/>
          </w:tcPr>
          <w:p>
            <w:pPr>
              <w:ind w:left="113.47199999999999" w:right="113.47199999999999" w:firstLine="0"/>
              <w:spacing w:before="120" w:after="120"/>
            </w:pPr>
            <w:r>
              <w:rPr/>
              <w:t xml:space="preserve">50 т,</w:t>
            </w:r>
            <w:br/>
            <w:r>
              <w:rPr/>
              <w:t xml:space="preserve">326,640.00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Труба Ø 50х12 ст.35 ГОСТ 8734-75</w:t>
            </w:r>
          </w:p>
        </w:tc>
        <w:tc>
          <w:tcPr>
            <w:tcW w:w="5100" w:type="dxa"/>
            <w:shd w:val="clear" w:fill="fdf5e8"/>
            <w:noWrap/>
          </w:tcPr>
          <w:p>
            <w:pPr>
              <w:ind w:left="113.47199999999999" w:right="113.47199999999999" w:firstLine="0"/>
              <w:spacing w:before="120" w:after="120"/>
            </w:pPr>
            <w:r>
              <w:rPr/>
              <w:t xml:space="preserve">10 т,</w:t>
            </w:r>
            <w:br/>
            <w:r>
              <w:rPr/>
              <w:t xml:space="preserve">83,220.00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Труба Ø 54х10 ст.35 ГОСТ 8734-75</w:t>
            </w:r>
          </w:p>
        </w:tc>
        <w:tc>
          <w:tcPr>
            <w:tcW w:w="5100" w:type="dxa"/>
            <w:shd w:val="clear" w:fill="fdf5e8"/>
            <w:noWrap/>
          </w:tcPr>
          <w:p>
            <w:pPr>
              <w:ind w:left="113.47199999999999" w:right="113.47199999999999" w:firstLine="0"/>
              <w:spacing w:before="120" w:after="120"/>
            </w:pPr>
            <w:r>
              <w:rPr/>
              <w:t xml:space="preserve">15 т,</w:t>
            </w:r>
            <w:br/>
            <w:r>
              <w:rPr/>
              <w:t xml:space="preserve">100,512.00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Труба Ø 54х12 ст.35 ГОСТ 8734-75</w:t>
            </w:r>
          </w:p>
        </w:tc>
        <w:tc>
          <w:tcPr>
            <w:tcW w:w="5100" w:type="dxa"/>
            <w:shd w:val="clear" w:fill="fdf5e8"/>
            <w:noWrap/>
          </w:tcPr>
          <w:p>
            <w:pPr>
              <w:ind w:left="113.47199999999999" w:right="113.47199999999999" w:firstLine="0"/>
              <w:spacing w:before="120" w:after="120"/>
            </w:pPr>
            <w:r>
              <w:rPr/>
              <w:t xml:space="preserve">10 т,</w:t>
            </w:r>
            <w:br/>
            <w:r>
              <w:rPr/>
              <w:t xml:space="preserve">93,288.00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Труба Ø 12х1 ст.20 ГОСТ 8734-75</w:t>
            </w:r>
          </w:p>
        </w:tc>
        <w:tc>
          <w:tcPr>
            <w:tcW w:w="5100" w:type="dxa"/>
            <w:shd w:val="clear" w:fill="fdf5e8"/>
            <w:noWrap/>
          </w:tcPr>
          <w:p>
            <w:pPr>
              <w:ind w:left="113.47199999999999" w:right="113.47199999999999" w:firstLine="0"/>
              <w:spacing w:before="120" w:after="120"/>
            </w:pPr>
            <w:r>
              <w:rPr/>
              <w:t xml:space="preserve">15 т,</w:t>
            </w:r>
            <w:br/>
            <w:r>
              <w:rPr/>
              <w:t xml:space="preserve">262,800.00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Труба Ø 16х1,5 ст.20 ГОСТ 8734-75</w:t>
            </w:r>
          </w:p>
        </w:tc>
        <w:tc>
          <w:tcPr>
            <w:tcW w:w="5100" w:type="dxa"/>
            <w:shd w:val="clear" w:fill="fdf5e8"/>
            <w:noWrap/>
          </w:tcPr>
          <w:p>
            <w:pPr>
              <w:ind w:left="113.47199999999999" w:right="113.47199999999999" w:firstLine="0"/>
              <w:spacing w:before="120" w:after="120"/>
            </w:pPr>
            <w:r>
              <w:rPr/>
              <w:t xml:space="preserve">20 т,</w:t>
            </w:r>
            <w:br/>
            <w:r>
              <w:rPr/>
              <w:t xml:space="preserve">280,944.00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Труба Ø 16х2 ст.20 ГОСТ 8734-75</w:t>
            </w:r>
          </w:p>
        </w:tc>
        <w:tc>
          <w:tcPr>
            <w:tcW w:w="5100" w:type="dxa"/>
            <w:shd w:val="clear" w:fill="fdf5e8"/>
            <w:noWrap/>
          </w:tcPr>
          <w:p>
            <w:pPr>
              <w:ind w:left="113.47199999999999" w:right="113.47199999999999" w:firstLine="0"/>
              <w:spacing w:before="120" w:after="120"/>
            </w:pPr>
            <w:r>
              <w:rPr/>
              <w:t xml:space="preserve">70 т,</w:t>
            </w:r>
            <w:br/>
            <w:r>
              <w:rPr/>
              <w:t xml:space="preserve">772,800.00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Труба Ø 18х2 ст.20 ГОСТ 8734-75</w:t>
            </w:r>
          </w:p>
        </w:tc>
        <w:tc>
          <w:tcPr>
            <w:tcW w:w="5100" w:type="dxa"/>
            <w:shd w:val="clear" w:fill="fdf5e8"/>
            <w:noWrap/>
          </w:tcPr>
          <w:p>
            <w:pPr>
              <w:ind w:left="113.47199999999999" w:right="113.47199999999999" w:firstLine="0"/>
              <w:spacing w:before="120" w:after="120"/>
            </w:pPr>
            <w:r>
              <w:rPr/>
              <w:t xml:space="preserve">10 т,</w:t>
            </w:r>
            <w:br/>
            <w:r>
              <w:rPr/>
              <w:t xml:space="preserve">114,096.00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"Управляющая компания холдинга "Бобруйскагромаш"
</w:t>
            </w:r>
            <w:br/>
            <w:r>
              <w:rPr/>
              <w:t xml:space="preserve">213822, ул. Шинная, 5, г. Бобруйск,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bl>
    <w:p/>
    <w:p>
      <w:pPr>
        <w:ind w:left="113.47199999999999" w:right="113.47199999999999" w:firstLine="0"/>
        <w:spacing w:before="120" w:after="120"/>
      </w:pPr>
      <w:r>
        <w:rPr>
          <w:b w:val="1"/>
          <w:bCs w:val="1"/>
        </w:rPr>
        <w:t xml:space="preserve">Процедура закупки № 2025-1236638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металлопроката</w:t>
            </w:r>
          </w:p>
        </w:tc>
        <w:tc>
          <w:tcPr>
            <w:tcW w:w="5100" w:type="dxa"/>
            <w:shd w:val="clear" w:fill="fdf5e8"/>
            <w:noWrap/>
          </w:tcPr>
          <w:p>
            <w:pPr>
              <w:ind w:left="113.47199999999999" w:right="113.47199999999999" w:firstLine="0"/>
              <w:spacing w:before="120" w:after="120"/>
            </w:pPr>
            <w:r>
              <w:rPr/>
              <w:t xml:space="preserve">685 т,</w:t>
            </w:r>
            <w:br/>
            <w:r>
              <w:rPr/>
              <w:t xml:space="preserve">5,200,020.00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color w:val="red"/>
          <w:b w:val="1"/>
          <w:bCs w:val="1"/>
        </w:rPr>
        <w:t xml:space="preserve">ОТРАСЛЬ: НЕДВИЖИМОСТЬ </w:t>
      </w:r>
    </w:p>
    <w:p>
      <w:pPr>
        <w:ind w:left="113.47199999999999" w:right="113.47199999999999" w:firstLine="0"/>
        <w:spacing w:before="120" w:after="120"/>
      </w:pPr>
      <w:r>
        <w:rPr>
          <w:b w:val="1"/>
          <w:bCs w:val="1"/>
        </w:rPr>
        <w:t xml:space="preserve">Процедура закупки № 2025-1235320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Недвижимость &gt; Аренда зданий / офисов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Предоставление услуги по аренде складских помещений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Белодед Светлана Николаевна, +375 29 674 84 56, beloded.s@belblank.by (по вопросам проведения тендера);
</w:t>
            </w:r>
            <w:br/>
            <w:r>
              <w:rPr/>
              <w:t xml:space="preserve">Шелест Геннадий Алексеевич +375 29 3864546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Заказчика,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в ИС "Тендеры" на сайте www.icetrade.by ИРУП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Подача предложения в запечатанных конвертах по почте либо нарочным способом осуществляется по адресу: 220049, г. Минск, ул. Кнорина,17, каб. 301 (для Белодед С.Н., +37529 6748456, режим работы: пн-чт с 8ч10мин до 16ч45мин, пт. с 8ч10мин до 15ч30мин), с пометкой на конверте:
</w:t>
            </w:r>
            <w:br/>
            <w:r>
              <w:rPr/>
              <w:t xml:space="preserve">
</w:t>
            </w:r>
            <w:br/>
            <w:r>
              <w:rPr/>
              <w:t xml:space="preserve">«Предложение на процедуру закупки запрос ценовых предложений №2025-_____.
</w:t>
            </w:r>
            <w:br/>
            <w:r>
              <w:rPr/>
              <w:t xml:space="preserve">Предмет закупки: «Предоставление услуги по аренде складских помещений».
</w:t>
            </w:r>
            <w:br/>
            <w:r>
              <w:rPr/>
              <w:t xml:space="preserve">НЕ ВСКРЫВАТЬ!
</w:t>
            </w:r>
            <w:br/>
            <w:r>
              <w:rPr/>
              <w:t xml:space="preserve">до 11 ч 00 минут по местному времени «30» апреля 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аренде складских помещений</w:t>
            </w:r>
          </w:p>
        </w:tc>
        <w:tc>
          <w:tcPr>
            <w:tcW w:w="5100" w:type="dxa"/>
            <w:shd w:val="clear" w:fill="fdf5e8"/>
            <w:noWrap/>
          </w:tcPr>
          <w:p>
            <w:pPr>
              <w:ind w:left="113.47199999999999" w:right="113.47199999999999" w:firstLine="0"/>
              <w:spacing w:before="120" w:after="120"/>
            </w:pPr>
            <w:r>
              <w:rPr/>
              <w:t xml:space="preserve">1 усл.,</w:t>
            </w:r>
            <w:br/>
            <w:r>
              <w:rPr/>
              <w:t xml:space="preserve">6,500,000.00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08.05.2030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не далее, чем в 5-ти километрах от внешней стороны МКАД-1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68.20.12.000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2025-1235207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перевозке грузов автомобильным транспортом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Себоян Оксана Владимировна, +375 2233-6-39-46, urist@milkhills.by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за исключением:
4.1.1. юридических лиц и индивидуальных предпринимателей, включенных в реестр поставщиков (подрядчиков, исполнителей), временно не допускаемых к закупкам;
4.1.2.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4.1.3.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4.1.4. юридических лиц и индивидуальных предпринимателей, представивших недостоверную информацию о себе в проводимой процедуре закупки;
4.1.5.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(комиссия вправе принять протокол разногласий по несущественным условиям договора);
- список транспортных средств, принадлежащих Исполнителю на праве собственности, а также которыми Исполнитель вправе владеть и пользоваться по иным основаниям с документальным подтверждением имеющихся прав, с указанием марки, государственного номера каждого автомобиля, копии документов (свидетельство о государственной регистрации, договоры аренды и т.д.), подтверждающие права владения, пользования и распоряжения автотранспортным средством;
- копии технического паспорта каждой транспортной единицы;
- копии санитарного паспорта каждой транспортной единицы;
- копия санитарной справки на каждого водителя;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Автомобиль должен быть оборудован согласно «Санитарно-эпидемиологическим требованиям для организаций, осуществляющих производство молочных продуктов», утвержденным Постановлением Министерства здравоохранения Республики Беларусь № 177 от 12.11.2012 года.
</w:t>
            </w:r>
            <w:br/>
            <w:r>
              <w:rPr/>
              <w:t xml:space="preserve">- участник обязан обеспечить при неисправности основного автомобиля замену другим, соответствующим Санитарно-эпидемиологическим требованиям для организаций, осуществляющих производство молочных продуктов, утвержденным Постановлением Министерства здравоохранения Республики Беларусь № 177 от 12.11.2012 года.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14:00 13 мая 2025 г.; место: 213410, Республика  Беларусь, Могилевская обл., г. Горки, ул. Мира 19; порядок -  в конвертах посредством почтовой связи, либо нарочным способом.
</w:t>
            </w:r>
            <w:br/>
            <w:r>
              <w:rPr/>
              <w:t xml:space="preserve"> Комиссия по закупкам вскроет коммерческие предложения 13 мая 2025 г. в 15:00 часов, по адресу: 213410, Республика Беларусь, Могилевская обл., г. Горки, ул. Мира 19.</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13 мая 2025 г.; место: 213410, Республика  Беларусь, Могилевская обл., г. Горки, ул. Мира 19; порядок -  в конвертах посредством почтовой связи, либо нарочным способом.
</w:t>
            </w:r>
            <w:br/>
            <w:r>
              <w:rPr/>
              <w:t xml:space="preserve"> Комиссия по закупкам вскроет коммерческие предложения 13 мая 2025 г. в 15:00 часов, по адресу: 213410, Республика Беларусь, Могилевская обл., г. Горки, ул. Мира 19.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г.Минск РБ – г. Горки РБ, 280км, либо в обратном направлении.</w:t>
            </w:r>
          </w:p>
        </w:tc>
        <w:tc>
          <w:tcPr>
            <w:tcW w:w="5100" w:type="dxa"/>
            <w:shd w:val="clear" w:fill="fdf5e8"/>
            <w:noWrap/>
          </w:tcPr>
          <w:p>
            <w:pPr>
              <w:ind w:left="113.47199999999999" w:right="113.47199999999999" w:firstLine="0"/>
              <w:spacing w:before="120" w:after="120"/>
            </w:pPr>
            <w:r>
              <w:rPr/>
              <w:t xml:space="preserve">1 095 раз(а),</w:t>
            </w:r>
            <w:br/>
            <w:r>
              <w:rPr/>
              <w:t xml:space="preserve">886,960.00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 Высокое РБ – г. Горки РБ, 630км, либо в обратном направлении.</w:t>
            </w:r>
          </w:p>
        </w:tc>
        <w:tc>
          <w:tcPr>
            <w:tcW w:w="5100" w:type="dxa"/>
            <w:shd w:val="clear" w:fill="fdf5e8"/>
            <w:noWrap/>
          </w:tcPr>
          <w:p>
            <w:pPr>
              <w:ind w:left="113.47199999999999" w:right="113.47199999999999" w:firstLine="0"/>
              <w:spacing w:before="120" w:after="120"/>
            </w:pPr>
            <w:r>
              <w:rPr/>
              <w:t xml:space="preserve">1 095 раз(а),</w:t>
            </w:r>
            <w:br/>
            <w:r>
              <w:rPr/>
              <w:t xml:space="preserve">1,971,000.00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г.Горки – г. Глубокое РБ, 300 км, либо в обратном направлении</w:t>
            </w:r>
          </w:p>
        </w:tc>
        <w:tc>
          <w:tcPr>
            <w:tcW w:w="5100" w:type="dxa"/>
            <w:shd w:val="clear" w:fill="fdf5e8"/>
            <w:noWrap/>
          </w:tcPr>
          <w:p>
            <w:pPr>
              <w:ind w:left="113.47199999999999" w:right="113.47199999999999" w:firstLine="0"/>
              <w:spacing w:before="120" w:after="120"/>
            </w:pPr>
            <w:r>
              <w:rPr/>
              <w:t xml:space="preserve">730 раз(а),</w:t>
            </w:r>
            <w:br/>
            <w:r>
              <w:rPr/>
              <w:t xml:space="preserve">693,500.00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 Несвиж РБ – г. Горки РБ, 380 км, либо в обратном направлении.</w:t>
            </w:r>
          </w:p>
        </w:tc>
        <w:tc>
          <w:tcPr>
            <w:tcW w:w="5100" w:type="dxa"/>
            <w:shd w:val="clear" w:fill="fdf5e8"/>
            <w:noWrap/>
          </w:tcPr>
          <w:p>
            <w:pPr>
              <w:ind w:left="113.47199999999999" w:right="113.47199999999999" w:firstLine="0"/>
              <w:spacing w:before="120" w:after="120"/>
            </w:pPr>
            <w:r>
              <w:rPr/>
              <w:t xml:space="preserve">1 095 раз(а),</w:t>
            </w:r>
            <w:br/>
            <w:r>
              <w:rPr/>
              <w:t xml:space="preserve">1,204,500.00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 м3 по маршруту: г. Логойск, Логойский р-н РБ.– г. Горки РБ, 270 км, либо в обратном направлении до трех точек забора.</w:t>
            </w:r>
          </w:p>
        </w:tc>
        <w:tc>
          <w:tcPr>
            <w:tcW w:w="5100" w:type="dxa"/>
            <w:shd w:val="clear" w:fill="fdf5e8"/>
            <w:noWrap/>
          </w:tcPr>
          <w:p>
            <w:pPr>
              <w:ind w:left="113.47199999999999" w:right="113.47199999999999" w:firstLine="0"/>
              <w:spacing w:before="120" w:after="120"/>
            </w:pPr>
            <w:r>
              <w:rPr/>
              <w:t xml:space="preserve">730 раз(а),</w:t>
            </w:r>
            <w:br/>
            <w:r>
              <w:rPr/>
              <w:t xml:space="preserve">709,560.00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г.Сморгонь 380км, Сморгонский р-н – г. Горки РБ, 450 км, либо в обратном направлении до трех точек забора.</w:t>
            </w:r>
          </w:p>
        </w:tc>
        <w:tc>
          <w:tcPr>
            <w:tcW w:w="5100" w:type="dxa"/>
            <w:shd w:val="clear" w:fill="fdf5e8"/>
            <w:noWrap/>
          </w:tcPr>
          <w:p>
            <w:pPr>
              <w:ind w:left="113.47199999999999" w:right="113.47199999999999" w:firstLine="0"/>
              <w:spacing w:before="120" w:after="120"/>
            </w:pPr>
            <w:r>
              <w:rPr/>
              <w:t xml:space="preserve">730 раз(а),</w:t>
            </w:r>
            <w:br/>
            <w:r>
              <w:rPr/>
              <w:t xml:space="preserve">931,480.00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г.Березено 170 км, Березенский р-н – г. Горки РБ, 200 км, либо в обратном направлении до четырех точек забора.</w:t>
            </w:r>
          </w:p>
        </w:tc>
        <w:tc>
          <w:tcPr>
            <w:tcW w:w="5100" w:type="dxa"/>
            <w:shd w:val="clear" w:fill="fdf5e8"/>
            <w:noWrap/>
          </w:tcPr>
          <w:p>
            <w:pPr>
              <w:ind w:left="113.47199999999999" w:right="113.47199999999999" w:firstLine="0"/>
              <w:spacing w:before="120" w:after="120"/>
            </w:pPr>
            <w:r>
              <w:rPr/>
              <w:t xml:space="preserve">730 раз(а),</w:t>
            </w:r>
            <w:br/>
            <w:r>
              <w:rPr/>
              <w:t xml:space="preserve">473,040.00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высота автопоезда не более 3,8м по маршруту: г.Пружаны 560км, Пружанский р-н – г. Горки РБ, 620 км, либо в обратном направлении.</w:t>
            </w:r>
          </w:p>
        </w:tc>
        <w:tc>
          <w:tcPr>
            <w:tcW w:w="5100" w:type="dxa"/>
            <w:shd w:val="clear" w:fill="fdf5e8"/>
            <w:noWrap/>
          </w:tcPr>
          <w:p>
            <w:pPr>
              <w:ind w:left="113.47199999999999" w:right="113.47199999999999" w:firstLine="0"/>
              <w:spacing w:before="120" w:after="120"/>
            </w:pPr>
            <w:r>
              <w:rPr/>
              <w:t xml:space="preserve">730 раз(а),</w:t>
            </w:r>
            <w:br/>
            <w:r>
              <w:rPr/>
              <w:t xml:space="preserve">1,168,000.00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г.Копыль, Копыльский р-н – г. Горки РБ, 360 км, либо в обратном направлении, до трех точек забора.</w:t>
            </w:r>
          </w:p>
        </w:tc>
        <w:tc>
          <w:tcPr>
            <w:tcW w:w="5100" w:type="dxa"/>
            <w:shd w:val="clear" w:fill="fdf5e8"/>
            <w:noWrap/>
          </w:tcPr>
          <w:p>
            <w:pPr>
              <w:ind w:left="113.47199999999999" w:right="113.47199999999999" w:firstLine="0"/>
              <w:spacing w:before="120" w:after="120"/>
            </w:pPr>
            <w:r>
              <w:rPr/>
              <w:t xml:space="preserve">730 раз(а),</w:t>
            </w:r>
            <w:br/>
            <w:r>
              <w:rPr/>
              <w:t xml:space="preserve">788,400.00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г.Орша 55км, Оршанский р-н – г. Горки РБ 85км, либо в обратном направлении, до трех точек забора.</w:t>
            </w:r>
          </w:p>
        </w:tc>
        <w:tc>
          <w:tcPr>
            <w:tcW w:w="5100" w:type="dxa"/>
            <w:shd w:val="clear" w:fill="fdf5e8"/>
            <w:noWrap/>
          </w:tcPr>
          <w:p>
            <w:pPr>
              <w:ind w:left="113.47199999999999" w:right="113.47199999999999" w:firstLine="0"/>
              <w:spacing w:before="120" w:after="120"/>
            </w:pPr>
            <w:r>
              <w:rPr/>
              <w:t xml:space="preserve">730 раз(а),</w:t>
            </w:r>
            <w:br/>
            <w:r>
              <w:rPr/>
              <w:t xml:space="preserve">343,100.00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г.Барановичи 420км, Барановичский р-н - г. Горки 470км, либо в обратном направлении.</w:t>
            </w:r>
          </w:p>
        </w:tc>
        <w:tc>
          <w:tcPr>
            <w:tcW w:w="5100" w:type="dxa"/>
            <w:shd w:val="clear" w:fill="fdf5e8"/>
            <w:noWrap/>
          </w:tcPr>
          <w:p>
            <w:pPr>
              <w:ind w:left="113.47199999999999" w:right="113.47199999999999" w:firstLine="0"/>
              <w:spacing w:before="120" w:after="120"/>
            </w:pPr>
            <w:r>
              <w:rPr/>
              <w:t xml:space="preserve">730 раз(а),</w:t>
            </w:r>
            <w:br/>
            <w:r>
              <w:rPr/>
              <w:t xml:space="preserve">803,000.00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Республика Беларусь, Могилевская обл., г. Горки, ул.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bl>
    <w:p/>
    <w:p>
      <w:pPr>
        <w:ind w:left="113.47199999999999" w:right="113.47199999999999" w:firstLine="0"/>
        <w:spacing w:before="120" w:after="120"/>
      </w:pPr>
      <w:r>
        <w:rPr>
          <w:b w:val="1"/>
          <w:bCs w:val="1"/>
        </w:rPr>
        <w:t xml:space="preserve">Процедура закупки № 2025-1236306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перевозке замороженной, охлажденной   продукции собственного производства ОАО Агрокомбинат «Дзержинский» производственная площадка «Минский мясокомбинат» автомобильным транспортом (адрес склада загрузки - г. Минск, ул. Казинца,46) в 4- х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Кендыш Елена Сергеевна, +375171621799, akd.ekendysh@yandex.by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07.05.2025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13:30 часов 07.05.2025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Развоз автомобильным транспортом фургон-рефрижератор грузоподъемностью от 1 до 2 тонн (минимальная вместимость от 6 европаллет) по Минску</w:t>
            </w:r>
          </w:p>
        </w:tc>
        <w:tc>
          <w:tcPr>
            <w:tcW w:w="5100" w:type="dxa"/>
            <w:shd w:val="clear" w:fill="fdf5e8"/>
            <w:noWrap/>
          </w:tcPr>
          <w:p>
            <w:pPr>
              <w:ind w:left="113.47199999999999" w:right="113.47199999999999" w:firstLine="0"/>
              <w:spacing w:before="120" w:after="120"/>
            </w:pPr>
            <w:r>
              <w:rPr/>
              <w:t xml:space="preserve">1 усл.,</w:t>
            </w:r>
            <w:br/>
            <w:r>
              <w:rPr/>
              <w:t xml:space="preserve">696,000.00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Маршрут следования : Отгрузка со склада в г. Минск, ул. Казинца, 46 и развоз продукции по г. Минск шесть дней в неделю (до 12 торговых точек включительно).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Развоз автомобильным транспортом фургон-рефрижератор грузоподъемностью от 2 до 3 тонн (минимальная вместимость от 6 европаллет) по Минску</w:t>
            </w:r>
          </w:p>
        </w:tc>
        <w:tc>
          <w:tcPr>
            <w:tcW w:w="5100" w:type="dxa"/>
            <w:shd w:val="clear" w:fill="fdf5e8"/>
            <w:noWrap/>
          </w:tcPr>
          <w:p>
            <w:pPr>
              <w:ind w:left="113.47199999999999" w:right="113.47199999999999" w:firstLine="0"/>
              <w:spacing w:before="120" w:after="120"/>
            </w:pPr>
            <w:r>
              <w:rPr/>
              <w:t xml:space="preserve">1 усл.,</w:t>
            </w:r>
            <w:br/>
            <w:r>
              <w:rPr/>
              <w:t xml:space="preserve">1,252,800.00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Маршрут следования : Отгрузка со склада в г. Минск, ул. Казинца, 46 и развоз продукции по г. Минск шесть дней в неделю (до 12 торговых точек включительно).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Развоз автомобильным транспортом фургон-рефрижератор грузоподъемностью от 950 кг до 2 тонн (минимальная вместимость от 6 европаллет) по всей РБ</w:t>
            </w:r>
          </w:p>
        </w:tc>
        <w:tc>
          <w:tcPr>
            <w:tcW w:w="5100" w:type="dxa"/>
            <w:shd w:val="clear" w:fill="fdf5e8"/>
            <w:noWrap/>
          </w:tcPr>
          <w:p>
            <w:pPr>
              <w:ind w:left="113.47199999999999" w:right="113.47199999999999" w:firstLine="0"/>
              <w:spacing w:before="120" w:after="120"/>
            </w:pPr>
            <w:r>
              <w:rPr/>
              <w:t xml:space="preserve">1 усл.,</w:t>
            </w:r>
            <w:br/>
            <w:r>
              <w:rPr/>
              <w:t xml:space="preserve">1,409,400.00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Маршрут следования : Отгрузка со склада в г. Минск, ул. Казинца, 46 и развоз продукции по Республике Беларусь шесть дней в неделю.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Развоз автомобильным транспортом фургон-рефрижератор грузоподъемностью от 2 до 3 тонн (минимальная вместимость от 6 европаллет) по всей РБ</w:t>
            </w:r>
          </w:p>
        </w:tc>
        <w:tc>
          <w:tcPr>
            <w:tcW w:w="5100" w:type="dxa"/>
            <w:shd w:val="clear" w:fill="fdf5e8"/>
            <w:noWrap/>
          </w:tcPr>
          <w:p>
            <w:pPr>
              <w:ind w:left="113.47199999999999" w:right="113.47199999999999" w:firstLine="0"/>
              <w:spacing w:before="120" w:after="120"/>
            </w:pPr>
            <w:r>
              <w:rPr/>
              <w:t xml:space="preserve">1 усл.,</w:t>
            </w:r>
            <w:br/>
            <w:r>
              <w:rPr/>
              <w:t xml:space="preserve">1,537,000.00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Маршруту: Отгрузка со склада в г. Минск, ул. Казинца, 46 и развоз продукции по Республике Беларусь шесть дней в неделю.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bl>
    <w:p/>
    <w:p>
      <w:pPr>
        <w:ind w:left="113.47199999999999" w:right="113.47199999999999" w:firstLine="0"/>
        <w:spacing w:before="120" w:after="120"/>
      </w:pPr>
      <w:r>
        <w:rPr>
          <w:b w:val="1"/>
          <w:bCs w:val="1"/>
        </w:rPr>
        <w:t xml:space="preserve">Процедура закупки № 2025-1235561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перевозке и экспедированию по территории РБ</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"Бобруйский мясокомбинат"
</w:t>
            </w:r>
            <w:br/>
            <w:r>
              <w:rPr/>
              <w:t xml:space="preserve">Республика Беларусь, Могилевская обл., г. Бобруйск, 213823, ул. К. Маркса, 333
</w:t>
            </w:r>
            <w:br/>
            <w:r>
              <w:rPr/>
              <w:t xml:space="preserve">  700069016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Проведение консультаций осуществляет ответственный представитель комиссии диспетчер транспортного цеха Домород Надежда Дмитриевна тел.8029 1034713 и специалист по организации закупок Соколова Олеся Ивановна тел .8 044 5970256 (по оформлению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и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и заданием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*Допускается отклонение ±10% от количества закупаемых услуг.
</w:t>
            </w:r>
            <w:br/>
            <w:r>
              <w:rPr/>
              <w:t xml:space="preserve">Претендент должен предоставить конкурсное предложение в виде таблицы, указав номер и наименование лота, стоимость 1 км пробега по РБ без НДС. В пробег входит общий километраж от заказчика до места разгрузки (погрузки) и в обратном направлении. 
</w:t>
            </w:r>
            <w:br/>
            <w:r>
              <w:rPr/>
              <w:t xml:space="preserve">УЧАСНИК ПРОЦЕДУРЫ ЗАКУПКИ В ПРАВЕ ПОДАТЬ ПРЕДЛОЖЕНИЕ НА ЧАСТЬ ОБЪЕМА (КОЛИЧЕСТВА) ПРЕДМЕТА ПРОЦЕДУРЫ ЗАКУПКИ ЛИБО ЕГО ЧАСТИ (ЛОТА)
</w:t>
            </w:r>
            <w:br/>
            <w:r>
              <w:rPr/>
              <w:t xml:space="preserve">Дополнительные требования:
</w:t>
            </w:r>
            <w:br/>
            <w:r>
              <w:rPr/>
              <w:t xml:space="preserve">объем кузова заявленного транспортного средства должен обеспечить загрузку мяса и мясной продукции по грузоподъемности;
</w:t>
            </w:r>
            <w:br/>
            <w:r>
              <w:rPr/>
              <w:t xml:space="preserve">возможность организации попутной доставки, доставка обратного груза и возвратов не позднее следующего дня;
</w:t>
            </w:r>
            <w:br/>
            <w:r>
              <w:rPr/>
              <w:t xml:space="preserve">командировочные расходы за счет перевозчика;
</w:t>
            </w:r>
            <w:br/>
            <w:r>
              <w:rPr/>
              <w:t xml:space="preserve">расходы, связанные с оплатой платных дорог за счет перевозчика 
</w:t>
            </w:r>
            <w:br/>
            <w:r>
              <w:rPr/>
              <w:t xml:space="preserve">подача транспортных средств к месту загрузки производится за счет перевозчика перевозчик обеспечивает полную материальную ответственность за перевозимый груз;
</w:t>
            </w:r>
            <w:br/>
            <w:r>
              <w:rPr/>
              <w:t xml:space="preserve">погрузка грузов со склада отправителя осуществляется силами перевозчика;
</w:t>
            </w:r>
            <w:br/>
            <w:r>
              <w:rPr/>
              <w:t xml:space="preserve">Установка GPS навигации для подтверждения пробега по оказанным услугам в течении 30 календарных дней со дня заключения договора;
</w:t>
            </w:r>
            <w:br/>
            <w:r>
              <w:rPr/>
              <w:t xml:space="preserve">УЧАСНИК ПРОЦЕДУРЫ ЗАКУПКИ В ПРАВЕ ПОДАТЬ ПРЕДЛОЖЕНИЕ НА ЧАСТЬ ОБЪЕМА (КОЛИЧЕСТВА) ПРЕДМЕТА ПРОЦЕДУРЫ ЗАКУПКИ ЛИБО ЕГО ЧАСТИ (ЛОТА).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подачи предложений до 16-00 02.05.2025г., процедура вскрытия конвертов состоится 05.05.2025 в 14-00 по адресу: г. Бобруйск ул. К.Маркса 333, Здание Управления, зал заседаний (3 этаж); Документы принимаются почтой или нарочно по адресу: 213823 г.Бобруйск, ул.К.Маркса, 333.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принимаются почтой или нарочно по адресу: 213823 г.Бобруйск, ул.К.Маркса, 333.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w:t>
            </w:r>
            <w:br/>
            <w:r>
              <w:rPr/>
              <w:t xml:space="preserve">3,0 – 3,5 тонн)	
</w:t>
            </w:r>
            <w:br/>
            <w:r>
              <w:rPr/>
              <w:t xml:space="preserve">Транспортное средство (кузов изотермический с ХОУ, рефрижератор объем от 16 до 23 м³)</w:t>
            </w:r>
          </w:p>
        </w:tc>
        <w:tc>
          <w:tcPr>
            <w:tcW w:w="5100" w:type="dxa"/>
            <w:shd w:val="clear" w:fill="fdf5e8"/>
            <w:noWrap/>
          </w:tcPr>
          <w:p>
            <w:pPr>
              <w:ind w:left="113.47199999999999" w:right="113.47199999999999" w:firstLine="0"/>
              <w:spacing w:before="120" w:after="120"/>
            </w:pPr>
            <w:r>
              <w:rPr/>
              <w:t xml:space="preserve">720 ед.,</w:t>
            </w:r>
            <w:br/>
            <w:r>
              <w:rPr/>
              <w:t xml:space="preserve">865,000.00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w:t>
            </w:r>
            <w:br/>
            <w:r>
              <w:rPr/>
              <w:t xml:space="preserve">4,0 – 5,0 тонн)	Транспортное средство (кузов изотермический с ХОУ, рефрижератор объем от 25 до 45 м³)</w:t>
            </w:r>
          </w:p>
        </w:tc>
        <w:tc>
          <w:tcPr>
            <w:tcW w:w="5100" w:type="dxa"/>
            <w:shd w:val="clear" w:fill="fdf5e8"/>
            <w:noWrap/>
          </w:tcPr>
          <w:p>
            <w:pPr>
              <w:ind w:left="113.47199999999999" w:right="113.47199999999999" w:firstLine="0"/>
              <w:spacing w:before="120" w:after="120"/>
            </w:pPr>
            <w:r>
              <w:rPr/>
              <w:t xml:space="preserve">300 ед.,</w:t>
            </w:r>
            <w:br/>
            <w:r>
              <w:rPr/>
              <w:t xml:space="preserve">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Перевозка скота с экспедированием транспортными средствами от 9т до 13т</w:t>
            </w:r>
          </w:p>
        </w:tc>
        <w:tc>
          <w:tcPr>
            <w:tcW w:w="5100" w:type="dxa"/>
            <w:shd w:val="clear" w:fill="fdf5e8"/>
            <w:noWrap/>
          </w:tcPr>
          <w:p>
            <w:pPr>
              <w:ind w:left="113.47199999999999" w:right="113.47199999999999" w:firstLine="0"/>
              <w:spacing w:before="120" w:after="120"/>
            </w:pPr>
            <w:r>
              <w:rPr/>
              <w:t xml:space="preserve">400 ед.,</w:t>
            </w:r>
            <w:br/>
            <w:r>
              <w:rPr/>
              <w:t xml:space="preserve">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49.41.16.000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Перевозка скота с экспедированием транспортными средствами от 15т до 20т</w:t>
            </w:r>
          </w:p>
        </w:tc>
        <w:tc>
          <w:tcPr>
            <w:tcW w:w="5100" w:type="dxa"/>
            <w:shd w:val="clear" w:fill="fdf5e8"/>
            <w:noWrap/>
          </w:tcPr>
          <w:p>
            <w:pPr>
              <w:ind w:left="113.47199999999999" w:right="113.47199999999999" w:firstLine="0"/>
              <w:spacing w:before="120" w:after="120"/>
            </w:pPr>
            <w:r>
              <w:rPr/>
              <w:t xml:space="preserve">480 ед.,</w:t>
            </w:r>
            <w:br/>
            <w:r>
              <w:rPr/>
              <w:t xml:space="preserve">1,030,000.00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49.41.16.000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Перевозка санитарного брака автомобилем с открытой бортовой платформой	
</w:t>
            </w:r>
            <w:br/>
            <w:r>
              <w:rPr/>
              <w:t xml:space="preserve">транспортными средствами от 1т до 5 т</w:t>
            </w:r>
          </w:p>
        </w:tc>
        <w:tc>
          <w:tcPr>
            <w:tcW w:w="5100" w:type="dxa"/>
            <w:shd w:val="clear" w:fill="fdf5e8"/>
            <w:noWrap/>
          </w:tcPr>
          <w:p>
            <w:pPr>
              <w:ind w:left="113.47199999999999" w:right="113.47199999999999" w:firstLine="0"/>
              <w:spacing w:before="120" w:after="120"/>
            </w:pPr>
            <w:r>
              <w:rPr/>
              <w:t xml:space="preserve">480 ед.,</w:t>
            </w:r>
            <w:br/>
            <w:r>
              <w:rPr/>
              <w:t xml:space="preserve">550,000.00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49.41.16.000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Перевозка кости КРС автомобилем с открытой бортовой платформой длинной не более 12 метров, высотой не менее 3,5 метров с задней разгрузкой (распашные двери)самосвальным способом	
</w:t>
            </w:r>
            <w:br/>
            <w:r>
              <w:rPr/>
              <w:t xml:space="preserve">транспортными средствами от 18т до 25 т</w:t>
            </w:r>
          </w:p>
        </w:tc>
        <w:tc>
          <w:tcPr>
            <w:tcW w:w="5100" w:type="dxa"/>
            <w:shd w:val="clear" w:fill="fdf5e8"/>
            <w:noWrap/>
          </w:tcPr>
          <w:p>
            <w:pPr>
              <w:ind w:left="113.47199999999999" w:right="113.47199999999999" w:firstLine="0"/>
              <w:spacing w:before="120" w:after="120"/>
            </w:pPr>
            <w:r>
              <w:rPr/>
              <w:t xml:space="preserve">450 ед.,</w:t>
            </w:r>
            <w:br/>
            <w:r>
              <w:rPr/>
              <w:t xml:space="preserve">415,000.00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49.41.16.000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2025-1234836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заквасок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«Верхнедвинский маслосырзавод»
</w:t>
            </w:r>
            <w:br/>
            <w:r>
              <w:rPr/>
              <w:t xml:space="preserve">Республика Беларусь, Витебская обл., д. Янино, 211622, 211622, Витебская обл., Верхнедвинский район, д. Янино, ул. Партизанская , 1
</w:t>
            </w:r>
            <w:br/>
            <w:r>
              <w:rPr/>
              <w:t xml:space="preserve">  300061219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Крупенько Юлия Сергеевна, +375215163321, ykrupenko@inbox.ru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состоится в 10:00 30.04.2025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Прикреплено</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должен предоставить свое предложение в письменном виде в запечатанном конверте с пометкой: -адрес получателя: Республика Беларусь 211622 Витебская область Верхнедвинский район д.Янино ул.Партизанская д.1
</w:t>
            </w:r>
            <w:br/>
            <w:r>
              <w:rPr/>
              <w:t xml:space="preserve">-надпись: "На конкурс № __________ от ____________ (предмет закупки ЛОТ № ___________). Не вскрывать до __________.</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Кислотообразующая закваска прямого внесения для изготовления сыров голландской группы с высокой температурой второго нагревания, относящихся к твердой группе</w:t>
            </w:r>
          </w:p>
        </w:tc>
        <w:tc>
          <w:tcPr>
            <w:tcW w:w="5100" w:type="dxa"/>
            <w:shd w:val="clear" w:fill="fdf5e8"/>
            <w:noWrap/>
          </w:tcPr>
          <w:p>
            <w:pPr>
              <w:ind w:left="113.47199999999999" w:right="113.47199999999999" w:firstLine="0"/>
              <w:spacing w:before="120" w:after="120"/>
            </w:pPr>
            <w:r>
              <w:rPr/>
              <w:t xml:space="preserve">3 000 шт.,</w:t>
            </w:r>
            <w:br/>
            <w:r>
              <w:rPr/>
              <w:t xml:space="preserve">963,600.00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Верхнедвинский р-н, д.Янино, ул.Партизанская,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Добавочная (вкусовая) ароматобразующая закваска прямого внесения для изготовления сыров голландской группы с высокой температурой второго нагревания, относящихся к твердой группе</w:t>
            </w:r>
          </w:p>
        </w:tc>
        <w:tc>
          <w:tcPr>
            <w:tcW w:w="5100" w:type="dxa"/>
            <w:shd w:val="clear" w:fill="fdf5e8"/>
            <w:noWrap/>
          </w:tcPr>
          <w:p>
            <w:pPr>
              <w:ind w:left="113.47199999999999" w:right="113.47199999999999" w:firstLine="0"/>
              <w:spacing w:before="120" w:after="120"/>
            </w:pPr>
            <w:r>
              <w:rPr/>
              <w:t xml:space="preserve">3 000 шт.,</w:t>
            </w:r>
            <w:br/>
            <w:r>
              <w:rPr/>
              <w:t xml:space="preserve">551,100.00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Верхнедвинский р-н, д.Янино, ул.Партизанская,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Добавочная закваска с пропионовокислыми микроорганизмами для образования глазков в сырах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5 500 шт.,</w:t>
            </w:r>
            <w:br/>
            <w:r>
              <w:rPr/>
              <w:t xml:space="preserve">1,650,000.00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Верхнедвинский р-н, д.Янино, ул.Партизанская,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2025-1235447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Препарат(консервант)для предотвращения развития посторонней микрофлоры в сырах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Ведущий инженер-технолог Хортова Юлия Васильевна: +375 (44) 540-70-91.
</w:t>
            </w:r>
            <w:br/>
            <w:r>
              <w:rPr/>
              <w:t xml:space="preserve">Адрес электронной почты: tehnolog@babushkina.by   
</w:t>
            </w:r>
            <w:br/>
            <w:r>
              <w:rPr/>
              <w:t xml:space="preserve">ИНСТРУКЦИЯ УЧАСТНИКАМ ПРОЦЕДУРЫ ЗАКУПКИ:
</w:t>
            </w:r>
            <w:br/>
            <w:r>
              <w:rPr/>
              <w:t xml:space="preserve">Инженер ОМТС Быкова Анна Владимировна: + 375 (29) 650-06-72.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в количестве, указанном в техническом задании на закупку, которые предоставляются до момента открытия предложений или вместе с конкурсными документами.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количество переданного образца.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декларация о соответствии
</w:t>
            </w:r>
            <w:br/>
            <w:r>
              <w:rPr/>
              <w:t xml:space="preserve">- акт приема-передачи;
</w:t>
            </w:r>
            <w:br/>
            <w:r>
              <w:rPr/>
              <w:t xml:space="preserve">При не предоставлении данных, указанных в Разделе 7, конкурсное предложение может быть отклонено как не соответствующее требованиям документации по закупке и (или) технического задания на закупку соответственно (по решению комиссии).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11 ч. 00 мин. 13 мая 2025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13 мая 2025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11 ч. 00 мин. 13 мая 2025 г. Файл будет открыт на заседании комиссии в 15 ч. 00 мин. 13 мая 2025 г.
</w:t>
            </w:r>
            <w:br/>
            <w:r>
              <w:rPr/>
              <w:t xml:space="preserve"> 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11 ч. 00 мин. 13 мая 2025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13 мая 2025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11 ч. 00 мин. 13 мая 2025 г. Файл будет открыт на заседании комиссии в 15 ч. 00 мин. 13 мая 2025 г.
</w:t>
            </w:r>
            <w:br/>
            <w:r>
              <w:rPr/>
              <w:t xml:space="preserve"> 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Жидкий ферментый препарат лизоцим, способствующий предотвращению развития в сырах бактерий рода Clostridium (маслянокислых бактерий)</w:t>
            </w:r>
          </w:p>
        </w:tc>
        <w:tc>
          <w:tcPr>
            <w:tcW w:w="5100" w:type="dxa"/>
            <w:shd w:val="clear" w:fill="fdf5e8"/>
            <w:noWrap/>
          </w:tcPr>
          <w:p>
            <w:pPr>
              <w:ind w:left="113.47199999999999" w:right="113.47199999999999" w:firstLine="0"/>
              <w:spacing w:before="120" w:after="120"/>
            </w:pPr>
            <w:r>
              <w:rPr/>
              <w:t xml:space="preserve">40 000 литр(а,ов),</w:t>
            </w:r>
            <w:br/>
            <w:r>
              <w:rPr/>
              <w:t xml:space="preserve">5,664,000.00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12.08.2025 по 11.08.2026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Республика Беларусь, г. Могилев, ул. Ак. Павлова, 3.
</w:t>
            </w:r>
            <w:br/>
            <w:r>
              <w:rPr/>
              <w:t xml:space="preserve">- Республика Беларусь, Могилевская обл., г. Мстиславль, пер. Коммунарный, 33;
</w:t>
            </w:r>
            <w:br/>
            <w:r>
              <w:rPr/>
              <w:t xml:space="preserve">- Республика Беларусь, Могилевская обл., г. Осиповичи, ул. Юбилейная, 53а;
</w:t>
            </w:r>
            <w:br/>
            <w:r>
              <w:rPr/>
              <w:t xml:space="preserve">- Республика Беларусь, Могилевская обл., г. Славгород, ул. Калинина,55;
</w:t>
            </w:r>
            <w:br/>
            <w:r>
              <w:rPr/>
              <w:t xml:space="preserve">- Республика Беларусь, Могилевская обл.,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bl>
    <w:p/>
    <w:p>
      <w:pPr>
        <w:ind w:left="113.47199999999999" w:right="113.47199999999999" w:firstLine="0"/>
        <w:spacing w:before="120" w:after="120"/>
      </w:pPr>
      <w:r>
        <w:rPr>
          <w:b w:val="1"/>
          <w:bCs w:val="1"/>
        </w:rPr>
        <w:t xml:space="preserve">Процедура закупки № 2025-1234475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для увеличения производительности автоматизированной линии по производству и посолу сыров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Чернышевич Наталья Николаевна, +375 232 514952, tender@milkavita.by
</w:t>
            </w:r>
            <w:br/>
            <w:r>
              <w:rPr/>
              <w:t xml:space="preserve">По техническим вопросам Ефименко Владимир Александрович, +375 293413394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увеличения производительности автоматизированной линии по производству и посолу сыров с 12 до 16 тонн в сутки Полесского производственного участка ОАО &amp;quot;Милкавита&amp;quot;, расположенного по адресу: г.Хойники, ул.Жукова, 1</w:t>
            </w:r>
          </w:p>
        </w:tc>
        <w:tc>
          <w:tcPr>
            <w:tcW w:w="5100" w:type="dxa"/>
            <w:shd w:val="clear" w:fill="fdf5e8"/>
            <w:noWrap/>
          </w:tcPr>
          <w:p>
            <w:pPr>
              <w:ind w:left="113.47199999999999" w:right="113.47199999999999" w:firstLine="0"/>
              <w:spacing w:before="120" w:after="120"/>
            </w:pPr>
            <w:r>
              <w:rPr/>
              <w:t xml:space="preserve">1 шт.,</w:t>
            </w:r>
            <w:br/>
            <w:r>
              <w:rPr/>
              <w:t xml:space="preserve">5,500,000.00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2025-1231968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разработке проектной документации, а также сопутствующих видов работ (выполнение инженерно-геологических и геодезических изысканий, обследование, экспертиза проектной документации при необходимости) по объектам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Пекарский Алексей Константинович, +375 17 298 31 27, dogovor@mts.minskenergo.by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cобственные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26.04. 2025 в рабочие дни с 08-00 до 16-00 (обед с 12-00 до 12-48); по адресу: 220033, г.Минск, ул. Тростенецкая, 4, к.206, тел. 24-33.</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в двух внешних конвертах с вложением конвертов по лотам («Оригинал», «Копия») с пометкой:
</w:t>
            </w:r>
            <w:br/>
            <w:r>
              <w:rPr/>
              <w:t xml:space="preserve">«Предложение на упрощенную процедуру закупки работ по разработке проектной документации, а также сопутствующих видов работ (выполнение инженерно-геологических и геодезических изысканий, обследование, экспертиза проектной документации при необходимости):
</w:t>
            </w:r>
            <w:br/>
            <w:r>
              <w:rPr/>
              <w:t xml:space="preserve">Лот №___________________________
</w:t>
            </w:r>
            <w:br/>
            <w:r>
              <w:rPr/>
              <w:t xml:space="preserve">Лот.№___________________________».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220030, г.Минск, ул. Тростенецкая,4, каб. 206, тел. 24-33.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существующего участка РС-59 от ТК-5925 до ТК-5925/11, ул.Рафиева».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628,904.79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участка ТМ №6 от ТК-0650 до ПНС-10 ул.Фроликова»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893,680.86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участка тепломагистрали №26 от пиковой котельной до ВР-2605, ул.Индустриальная - Пожарная - Полесская»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220,099.97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08.12.2025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ТК-5553 до ТК-5/607, ул.Филимонова».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12,172.87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ТК-3/287 до ТК-38/287, ул. Могилевская».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140,657.87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существующего участка тепломагистрали ТМ-42 от ТК-4225 до ТК-4240, ул. Пономаренко».</w:t>
            </w:r>
          </w:p>
        </w:tc>
        <w:tc>
          <w:tcPr>
            <w:tcW w:w="5100" w:type="dxa"/>
            <w:shd w:val="clear" w:fill="fdf5e8"/>
            <w:noWrap/>
          </w:tcPr>
          <w:p>
            <w:pPr>
              <w:ind w:left="113.47199999999999" w:right="113.47199999999999" w:firstLine="0"/>
              <w:spacing w:before="120" w:after="120"/>
            </w:pPr>
            <w:r>
              <w:rPr/>
              <w:t xml:space="preserve">1 объект(а,ов),</w:t>
            </w:r>
            <w:br/>
            <w:r>
              <w:rPr/>
              <w:t xml:space="preserve">1,280,179.62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08.04.2026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ТК-20/203 до ТК-24/203, ул.Немига».</w:t>
            </w:r>
          </w:p>
        </w:tc>
        <w:tc>
          <w:tcPr>
            <w:tcW w:w="5100" w:type="dxa"/>
            <w:shd w:val="clear" w:fill="fdf5e8"/>
            <w:noWrap/>
          </w:tcPr>
          <w:p>
            <w:pPr>
              <w:ind w:left="113.47199999999999" w:right="113.47199999999999" w:firstLine="0"/>
              <w:spacing w:before="120" w:after="120"/>
            </w:pPr>
            <w:r>
              <w:rPr/>
              <w:t xml:space="preserve">1 объект(а,ов),</w:t>
            </w:r>
            <w:br/>
            <w:r>
              <w:rPr/>
              <w:t xml:space="preserve">17,422.41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ТМ - 54 от ТК-5417 до ТК- 5420 ул.Инженерная».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815,242.55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ТК-2/319 до ТК-4/319,
</w:t>
            </w:r>
            <w:br/>
            <w:r>
              <w:rPr/>
              <w:t xml:space="preserve">ул.Социалистическая».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16,521.84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ТК-2121 до ТК-3/620, ул.Кнорина».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99,940.05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ТК-6/298 до ТК-7/298, ул.Брилевская»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37,677.53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«Реконструкция участков ТМ-45 от ТК- 4546 до ТК-4548, ТМ-52 от ТК-5208 до ТК- 5209, ТМ-56 от ТК-5604 до ТК-5606 (эстакада через железную дорогу), ул.Казинца, 64А».</w:t>
            </w:r>
          </w:p>
        </w:tc>
        <w:tc>
          <w:tcPr>
            <w:tcW w:w="5100" w:type="dxa"/>
            <w:shd w:val="clear" w:fill="fdf5e8"/>
            <w:noWrap/>
          </w:tcPr>
          <w:p>
            <w:pPr>
              <w:ind w:left="113.47199999999999" w:right="113.47199999999999" w:firstLine="0"/>
              <w:spacing w:before="120" w:after="120"/>
            </w:pPr>
            <w:r>
              <w:rPr/>
              <w:t xml:space="preserve">1 объект(а,ов),</w:t>
            </w:r>
            <w:br/>
            <w:r>
              <w:rPr/>
              <w:t xml:space="preserve">274,413.13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2025-1234552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ЦИСЗ. xPON</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Витебский филиал
</w:t>
            </w:r>
            <w:br/>
            <w:r>
              <w:rPr/>
              <w:t xml:space="preserve">Республика Беларусь, Витебская обл., г. Витебск, 210101, г. Витебск, пр-т Черняховского, 19, пом. 1
</w:t>
            </w:r>
            <w:br/>
            <w:r>
              <w:rPr/>
              <w:t xml:space="preserve">  300977657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Таскаев Дмитрий Владимирович, +375 0212 57 29 18, taskaev_dv@vitebsk.beltelecom.by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переговоров предоставляется участникам бесплатно в форме электронного документа по электронной почте не позднее 2-х рабочих дней со дня письменного обращения участника.
</w:t>
            </w:r>
            <w:br/>
            <w:r>
              <w:rPr/>
              <w:t xml:space="preserve">Участник направляет сообщение о своем согласии на участие в переговорах по адресу: 210101, г.Витебск, пр-т Черняховского, 19, пом.1, по электронной почте: taskaev_dv@vitebsk.beltelecom.by.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г. Витебск, пр-т Черняховского, 19, пом. 1. не позднее окончания срока подачи предложений в виде, позволяющем установить достоверность доставки к назначенному сроку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Оршанского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187,518.00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Оршанский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Бешенковичского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92,781.00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Бешенковичский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Витебского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23,702.00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Лепельского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8,073.00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Лепельский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Шарковщинского района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44,487.00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Шарковщинский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 электросвязи филиалу Лепельский МКК</w:t>
            </w:r>
          </w:p>
        </w:tc>
        <w:tc>
          <w:tcPr>
            <w:tcW w:w="5100" w:type="dxa"/>
            <w:shd w:val="clear" w:fill="fdf5e8"/>
            <w:noWrap/>
          </w:tcPr>
          <w:p>
            <w:pPr>
              <w:ind w:left="113.47199999999999" w:right="113.47199999999999" w:firstLine="0"/>
              <w:spacing w:before="120" w:after="120"/>
            </w:pPr>
            <w:r>
              <w:rPr/>
              <w:t xml:space="preserve">1 объект(а,ов),</w:t>
            </w:r>
            <w:br/>
            <w:r>
              <w:rPr/>
              <w:t xml:space="preserve">126,293.00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Лепель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г.Толочин районы улиц Дзержинского, Ленина, Энгельса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2,586,665.00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г.Толочин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Многоквартирный жилой дом по 2-ому переулку Виссариона Белинского в г.Орше (пусковой комплекс - сети связи)</w:t>
            </w:r>
          </w:p>
        </w:tc>
        <w:tc>
          <w:tcPr>
            <w:tcW w:w="5100" w:type="dxa"/>
            <w:shd w:val="clear" w:fill="fdf5e8"/>
            <w:noWrap/>
          </w:tcPr>
          <w:p>
            <w:pPr>
              <w:ind w:left="113.47199999999999" w:right="113.47199999999999" w:firstLine="0"/>
              <w:spacing w:before="120" w:after="120"/>
            </w:pPr>
            <w:r>
              <w:rPr/>
              <w:t xml:space="preserve">1 объект(а,ов),</w:t>
            </w:r>
            <w:br/>
            <w:r>
              <w:rPr/>
              <w:t xml:space="preserve">72,967.00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г.Орше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bl>
    <w:p/>
    <w:p>
      <w:pPr>
        <w:ind w:left="113.47199999999999" w:right="113.47199999999999" w:firstLine="0"/>
        <w:spacing w:before="120" w:after="120"/>
      </w:pPr>
      <w:r>
        <w:rPr>
          <w:b w:val="1"/>
          <w:bCs w:val="1"/>
        </w:rPr>
        <w:t xml:space="preserve">Процедура закупки № 2025-1236292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АПК для предоставления конвергентных услуг на базе сети оператора сотовой подвижной электросвязи (MVNO)</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1122
</w:t>
            </w:r>
            <w:br/>
            <w:r>
              <w:rPr/>
              <w:t xml:space="preserve">По процедурным вопросам: Телефон: +375 17 217 1027,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25.04.2025 до 20.05.2025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АПК для предоставления конвергентных услуг на базе сети оператора сотовой подвижной электросвязи (MVNO)</w:t>
            </w:r>
          </w:p>
        </w:tc>
        <w:tc>
          <w:tcPr>
            <w:tcW w:w="5100" w:type="dxa"/>
            <w:shd w:val="clear" w:fill="fdf5e8"/>
            <w:noWrap/>
          </w:tcPr>
          <w:p>
            <w:pPr>
              <w:ind w:left="113.47199999999999" w:right="113.47199999999999" w:firstLine="0"/>
              <w:spacing w:before="120" w:after="120"/>
            </w:pPr>
            <w:r>
              <w:rPr/>
              <w:t xml:space="preserve">1 компл.,</w:t>
            </w:r>
            <w:br/>
            <w:r>
              <w:rPr/>
              <w:t xml:space="preserve">42,495,600.00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21.05.2025 по 16.11.2025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b w:val="1"/>
          <w:bCs w:val="1"/>
        </w:rPr>
        <w:t xml:space="preserve">Процедура закупки № 2025-1236832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Оборудование радиосвязи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радиоприемников, динамиков и антенн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Макутонин Энтони Эдуардович, (+ 375 17) 246-60-40, факс 398-97-91,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предъявляемые к товару: наличие в конструкторской документации ОАО «МТЗ» или наличие положительного заключения УКЭР-1.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№236-673</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13.05.2025.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Радиоприемники, динамики и антенны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200 000 шт.,</w:t>
            </w:r>
            <w:br/>
            <w:r>
              <w:rPr/>
              <w:t xml:space="preserve">36,750,000.00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26.40.12</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2025-1236622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зерноочистительный сушильный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"Гомельэнерго" 
</w:t>
            </w:r>
            <w:br/>
            <w:r>
              <w:rPr/>
              <w:t xml:space="preserve">г. Гомель, ул. Фрунзе, 9 
</w:t>
            </w:r>
            <w:br/>
            <w:r>
              <w:rPr/>
              <w:t xml:space="preserve">УНП: 400069497 		
</w:t>
            </w:r>
            <w:br/>
            <w:r>
              <w:rPr/>
              <w:t xml:space="preserve">						
</w:t>
            </w:r>
            <w:br/>
            <w:r>
              <w:rPr/>
              <w:t xml:space="preserve">Степанцов Павел Васильевич, 
</w:t>
            </w:r>
            <w:br/>
            <w:r>
              <w:rPr/>
              <w:t xml:space="preserve">телефон: 8 (232)796238.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"Гомельэнерго" 
</w:t>
            </w:r>
            <w:br/>
            <w:r>
              <w:rPr/>
              <w:t xml:space="preserve">г. Гомель, ул. Фрунзе, 9 
</w:t>
            </w:r>
            <w:br/>
            <w:r>
              <w:rPr/>
              <w:t xml:space="preserve">УНП: 400069497 		
</w:t>
            </w:r>
            <w:br/>
            <w:r>
              <w:rPr/>
              <w:t xml:space="preserve">						
</w:t>
            </w:r>
            <w:br/>
            <w:r>
              <w:rPr/>
              <w:t xml:space="preserve">Степанцов Павел Васильевич, 
</w:t>
            </w:r>
            <w:br/>
            <w:r>
              <w:rPr/>
              <w:t xml:space="preserve">телефон: 8 (232)796238.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 в разделе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08.05.25   11.30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зерноочистительный сушильный</w:t>
            </w:r>
          </w:p>
        </w:tc>
        <w:tc>
          <w:tcPr>
            <w:tcW w:w="5100" w:type="dxa"/>
            <w:shd w:val="clear" w:fill="fdf5e8"/>
            <w:noWrap/>
          </w:tcPr>
          <w:p>
            <w:pPr>
              <w:ind w:left="113.47199999999999" w:right="113.47199999999999" w:firstLine="0"/>
              <w:spacing w:before="120" w:after="120"/>
            </w:pPr>
            <w:r>
              <w:rPr/>
              <w:t xml:space="preserve">1 компл.,</w:t>
            </w:r>
            <w:br/>
            <w:r>
              <w:rPr/>
              <w:t xml:space="preserve">7,818,894.72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w:t>
            </w:r>
            <w:br/>
            <w:r>
              <w:rPr/>
              <w:t xml:space="preserve">
</w:t>
            </w:r>
            <w:br/>
            <w:r>
              <w:rPr/>
              <w:t xml:space="preserve"> филиал "Агрофирма имени Лебедева" РУП "Гомельэнерго", 
</w:t>
            </w:r>
            <w:br/>
            <w:r>
              <w:rPr/>
              <w:t xml:space="preserve">247125, Гомельская область, Ветковский район, 
</w:t>
            </w:r>
            <w:br/>
            <w:r>
              <w:rPr/>
              <w:t xml:space="preserve">аг. Даниловичи, ул. Центральная, д.1, 
</w:t>
            </w:r>
            <w:br/>
            <w:r>
              <w:rPr/>
              <w:t xml:space="preserve">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28.30.86.560</w:t>
            </w:r>
          </w:p>
        </w:tc>
      </w:tr>
    </w:tbl>
    <w:p/>
    <w:p>
      <w:pPr>
        <w:ind w:left="113.47199999999999" w:right="113.47199999999999" w:firstLine="0"/>
        <w:spacing w:before="120" w:after="120"/>
      </w:pPr>
      <w:r>
        <w:rPr>
          <w:b w:val="1"/>
          <w:bCs w:val="1"/>
        </w:rPr>
        <w:t xml:space="preserve">Процедура закупки № 2025-1236813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автоматической линия для убоя и переработки птицы 6000 гол/час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"Александрийское"
</w:t>
            </w:r>
            <w:br/>
            <w:r>
              <w:rPr/>
              <w:t xml:space="preserve">Республика Беларусь, Могилевская обл., аг. Александрия, 213017, ул. Оршанская, 6
</w:t>
            </w:r>
            <w:br/>
            <w:r>
              <w:rPr/>
              <w:t xml:space="preserve">  790281033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Инженер Казакевич Андрей Евгеньевич - по техническим вопрос, + 375 29299314, zakupki@alexandriya.by
</w:t>
            </w:r>
            <w:br/>
            <w:r>
              <w:rPr/>
              <w:t xml:space="preserve">Инженер ОМТСиЗ Мартюхов Дмитрий Сергеевич, +375 445135834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формируемый Министерством антимонопольного регулирования и торговли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Условия поставки: силами и за счет средств Поставщика.
</w:t>
            </w:r>
            <w:br/>
            <w:r>
              <w:rPr/>
              <w:t xml:space="preserve">Условия оплаты: 30% от общей стоимости Договора Покупатель оплачивает  в течение 30 (тридцати) рабочих дней после подписания контракта; 50% от общей стоимости Договора Покупатель оплачивает в течение 30 (тридцати) рабочих дней после предоставления Покупателю документов о готовности к отгрузке; 10% от общей стоимости Договора Покупатель оплачивает по прибытию товара на склад ОАО "Александрийское" в течение 15 календарных дней после принятия грузов с момента даты в транспортной накладной; 10% от общей стоимости Договора Покупатель оплачивает по подписанию Акта Ввода и Приёма Оборудования в эксплуатацию в течение 15 календарных дней после подписания. Но не позднее 100 календарных дней после принятия грузов с момента даты в транспортной накладной.
</w:t>
            </w:r>
            <w:br/>
            <w:r>
              <w:rPr/>
              <w:t xml:space="preserve">Продавец предоставляет инженера/инженеров для шеф-монтажа.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до 00:00 часов «01» мая 2025г. нарочным или почтой в конверте по адресу: 213017, Республика Беларусь, Могилевская обл., Шкловский р-н, аг. Александрия, ул. Оршанская, д.6., или на zakupki@alexandriya.by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Могилевская область, Шкловский район, аг.Александрия, ул.Оршанская 6.
</w:t>
            </w:r>
            <w:br/>
            <w:r>
              <w:rPr/>
              <w:t xml:space="preserve">Электронная почта: zakupki@alexandriya.by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автоматической линии 6000 гол/час</w:t>
            </w:r>
          </w:p>
        </w:tc>
        <w:tc>
          <w:tcPr>
            <w:tcW w:w="5100" w:type="dxa"/>
            <w:shd w:val="clear" w:fill="fdf5e8"/>
            <w:noWrap/>
          </w:tcPr>
          <w:p>
            <w:pPr>
              <w:ind w:left="113.47199999999999" w:right="113.47199999999999" w:firstLine="0"/>
              <w:spacing w:before="120" w:after="120"/>
            </w:pPr>
            <w:r>
              <w:rPr/>
              <w:t xml:space="preserve">1 компл.,</w:t>
            </w:r>
            <w:br/>
            <w:r>
              <w:rPr/>
              <w:t xml:space="preserve">13,500,000.00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01.10.2025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Шкловский район, аг.Александрия, ул.Оршанская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2025-1234771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соевого тостированного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зам. генерального директора по комбикормовому производству Баско Ольга Петровна, тел/факс 80212-35-04-52.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00мин   «26    »     апреля     2025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соевого  шрота тостированного». Не вскрывать до 14 ч 00 мин по местному времени  «  26  »     апреля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Соевый   шрот тостированный (гранулированный или не гранулированный), с содержанием протеина не ниже 50 % в пересчете на а.с.в., ГОСТ 12220-96, 3500 тонн. 
</w:t>
            </w:r>
            <w:br/>
            <w:r>
              <w:rPr/>
              <w:t xml:space="preserve">Допускаются предложения участников, предлагающих шрот соевый тостированный  из областей, неблагополучных по АЧС.
</w:t>
            </w:r>
            <w:br/>
            <w:r>
              <w:rPr/>
              <w:t xml:space="preserve">Закупаемый объем 3500 тонн является не делимым. 
</w:t>
            </w:r>
            <w:br/>
            <w:r>
              <w:rPr/>
              <w:t xml:space="preserve">Заказчик вправе в ходе проведения процедуры закупки или исполнения договора изменить объем (количество) предмета закупки, но не более чем на 20%.</w:t>
            </w:r>
          </w:p>
        </w:tc>
        <w:tc>
          <w:tcPr>
            <w:tcW w:w="5100" w:type="dxa"/>
            <w:shd w:val="clear" w:fill="fdf5e8"/>
            <w:noWrap/>
          </w:tcPr>
          <w:p>
            <w:pPr>
              <w:ind w:left="113.47199999999999" w:right="113.47199999999999" w:firstLine="0"/>
              <w:spacing w:before="120" w:after="120"/>
            </w:pPr>
            <w:r>
              <w:rPr/>
              <w:t xml:space="preserve">3 500 т,</w:t>
            </w:r>
            <w:br/>
            <w:r>
              <w:rPr/>
              <w:t xml:space="preserve">7,000,000.00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на  склад ОАО «Витебская бройлерная птицефабрика»  и железнодорожным  транспортом на склад УП «Витебский комбинат хлебопродуктов»;
</w:t>
            </w:r>
            <w:br/>
            <w:r>
              <w:rPr/>
              <w:t xml:space="preserve">для не резидентов РБ: железнодорожным  транспортом на Ст. Лужесно и Ст.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2025-1236573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асфальтобетонной смеси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Заневская Оксана Васильевна, +375152621323, o.zanevskaya@grodnoautodor.by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&amp;quot;Автомобильная дорога Р-145 Гродно-Острино-Радунь-граница Литовской Республики (Дотишки), км 8,350 - км 15,200</w:t>
            </w:r>
          </w:p>
        </w:tc>
        <w:tc>
          <w:tcPr>
            <w:tcW w:w="5100" w:type="dxa"/>
            <w:shd w:val="clear" w:fill="fdf5e8"/>
            <w:noWrap/>
          </w:tcPr>
          <w:p>
            <w:pPr>
              <w:ind w:left="113.47199999999999" w:right="113.47199999999999" w:firstLine="0"/>
              <w:spacing w:before="120" w:after="120"/>
            </w:pPr>
            <w:r>
              <w:rPr/>
              <w:t xml:space="preserve">8 615 т,</w:t>
            </w:r>
            <w:br/>
            <w:r>
              <w:rPr/>
              <w:t xml:space="preserve">1,929,174.18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асфальтобетонная смесь ПДг-II/2/3 для выполнения работ на объекте текущего ремонта &amp;quot;Автомобильная дорога Р-145 Гродно-Острино-Радунь-граница Литовской Республики (Дотишки), км 8,350 - км 15,200</w:t>
            </w:r>
          </w:p>
        </w:tc>
        <w:tc>
          <w:tcPr>
            <w:tcW w:w="5100" w:type="dxa"/>
            <w:shd w:val="clear" w:fill="fdf5e8"/>
            <w:noWrap/>
          </w:tcPr>
          <w:p>
            <w:pPr>
              <w:ind w:left="113.47199999999999" w:right="113.47199999999999" w:firstLine="0"/>
              <w:spacing w:before="120" w:after="120"/>
            </w:pPr>
            <w:r>
              <w:rPr/>
              <w:t xml:space="preserve">169 т,</w:t>
            </w:r>
            <w:br/>
            <w:r>
              <w:rPr/>
              <w:t xml:space="preserve">42,545.41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&amp;quot;Автомобильная дорога Р-44 Гродно-Ружаны-Ивацевичи, км 70,488 - км 74,100&amp;quot;</w:t>
            </w:r>
          </w:p>
        </w:tc>
        <w:tc>
          <w:tcPr>
            <w:tcW w:w="5100" w:type="dxa"/>
            <w:shd w:val="clear" w:fill="fdf5e8"/>
            <w:noWrap/>
          </w:tcPr>
          <w:p>
            <w:pPr>
              <w:ind w:left="113.47199999999999" w:right="113.47199999999999" w:firstLine="0"/>
              <w:spacing w:before="120" w:after="120"/>
            </w:pPr>
            <w:r>
              <w:rPr/>
              <w:t xml:space="preserve">4 362 т,</w:t>
            </w:r>
            <w:br/>
            <w:r>
              <w:rPr/>
              <w:t xml:space="preserve">945,908.42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асфальтобетонная смесь ЩКПг40-II для выполнения работ на объекте текущего ремонта &amp;quot;Автомобильная дорога Р-44 Гродно-Ружаны-Ивацевичи, км 70,488 - км 74,100&amp;quot;</w:t>
            </w:r>
          </w:p>
        </w:tc>
        <w:tc>
          <w:tcPr>
            <w:tcW w:w="5100" w:type="dxa"/>
            <w:shd w:val="clear" w:fill="fdf5e8"/>
            <w:noWrap/>
          </w:tcPr>
          <w:p>
            <w:pPr>
              <w:ind w:left="113.47199999999999" w:right="113.47199999999999" w:firstLine="0"/>
              <w:spacing w:before="120" w:after="120"/>
            </w:pPr>
            <w:r>
              <w:rPr/>
              <w:t xml:space="preserve">172 т,</w:t>
            </w:r>
            <w:br/>
            <w:r>
              <w:rPr/>
              <w:t xml:space="preserve">28,241.71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асфальтобетонная смесь ЩМСг20-I/2,2 с РБВ-Г для выполнения работ на объекте текущего ремонта &amp;quot;Автомобильная дорога Р-99 Барановичи-Волковыск-Пограничный-Гродно, км 111,921 - км 112,400&amp;quot;</w:t>
            </w:r>
          </w:p>
        </w:tc>
        <w:tc>
          <w:tcPr>
            <w:tcW w:w="5100" w:type="dxa"/>
            <w:shd w:val="clear" w:fill="fdf5e8"/>
            <w:noWrap/>
          </w:tcPr>
          <w:p>
            <w:pPr>
              <w:ind w:left="113.47199999999999" w:right="113.47199999999999" w:firstLine="0"/>
              <w:spacing w:before="120" w:after="120"/>
            </w:pPr>
            <w:r>
              <w:rPr/>
              <w:t xml:space="preserve">1 667 т,</w:t>
            </w:r>
            <w:br/>
            <w:r>
              <w:rPr/>
              <w:t xml:space="preserve">429,185.82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&amp;quot;Автомобильная дорога Р-99 Барановичи-Волковыск-Пограничный-Гродно, км 111,921 - км 112,400&amp;quot;</w:t>
            </w:r>
          </w:p>
        </w:tc>
        <w:tc>
          <w:tcPr>
            <w:tcW w:w="5100" w:type="dxa"/>
            <w:shd w:val="clear" w:fill="fdf5e8"/>
            <w:noWrap/>
          </w:tcPr>
          <w:p>
            <w:pPr>
              <w:ind w:left="113.47199999999999" w:right="113.47199999999999" w:firstLine="0"/>
              <w:spacing w:before="120" w:after="120"/>
            </w:pPr>
            <w:r>
              <w:rPr/>
              <w:t xml:space="preserve">208 т,</w:t>
            </w:r>
            <w:br/>
            <w:r>
              <w:rPr/>
              <w:t xml:space="preserve">45,105.22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асфальтобетонная смесь ЩМСг20-I/2,2 с РБВ-Г для выполнения работ на объекте текущего ремонта &amp;quot;Мост через пойму р.Свислочь на км 183,555 автомобильной дороги Р-99 Барановичи-Волковыск-Пограничный-Гродно&amp;quot;</w:t>
            </w:r>
          </w:p>
        </w:tc>
        <w:tc>
          <w:tcPr>
            <w:tcW w:w="5100" w:type="dxa"/>
            <w:shd w:val="clear" w:fill="fdf5e8"/>
            <w:noWrap/>
          </w:tcPr>
          <w:p>
            <w:pPr>
              <w:ind w:left="113.47199999999999" w:right="113.47199999999999" w:firstLine="0"/>
              <w:spacing w:before="120" w:after="120"/>
            </w:pPr>
            <w:r>
              <w:rPr/>
              <w:t xml:space="preserve">215 т,</w:t>
            </w:r>
            <w:br/>
            <w:r>
              <w:rPr/>
              <w:t xml:space="preserve">56,643.90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асфальтобетонная смесь ЩМСг20-I/2,2 с РБВ-Г для выполнения работ на объекте текущего ремонта &amp;quot;Мост через пойму р.Свислочь на км 181,615 автомобильной дороги Р-99 Барановичи-Волковыск-Пограничный-Гродно&amp;quot;</w:t>
            </w:r>
          </w:p>
        </w:tc>
        <w:tc>
          <w:tcPr>
            <w:tcW w:w="5100" w:type="dxa"/>
            <w:shd w:val="clear" w:fill="fdf5e8"/>
            <w:noWrap/>
          </w:tcPr>
          <w:p>
            <w:pPr>
              <w:ind w:left="113.47199999999999" w:right="113.47199999999999" w:firstLine="0"/>
              <w:spacing w:before="120" w:after="120"/>
            </w:pPr>
            <w:r>
              <w:rPr/>
              <w:t xml:space="preserve">132 т,</w:t>
            </w:r>
            <w:br/>
            <w:r>
              <w:rPr/>
              <w:t xml:space="preserve">34,776.72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асфальтобетонная смесь ЩМБг20-II/2,3 для выполнения работ по содержанию республиканских автомобильных дорог силами ДЭУ-52</w:t>
            </w:r>
          </w:p>
        </w:tc>
        <w:tc>
          <w:tcPr>
            <w:tcW w:w="5100" w:type="dxa"/>
            <w:shd w:val="clear" w:fill="fdf5e8"/>
            <w:noWrap/>
          </w:tcPr>
          <w:p>
            <w:pPr>
              <w:ind w:left="113.47199999999999" w:right="113.47199999999999" w:firstLine="0"/>
              <w:spacing w:before="120" w:after="120"/>
            </w:pPr>
            <w:r>
              <w:rPr/>
              <w:t xml:space="preserve">1 000 т,</w:t>
            </w:r>
            <w:br/>
            <w:r>
              <w:rPr/>
              <w:t xml:space="preserve">216,852.00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&amp;quot;Автомобильная дорога Р-99/П2 Подъезд к г.Слониму от автомобильной дороги Р-99, км 2,283-км 5,417&amp;quot;</w:t>
            </w:r>
          </w:p>
        </w:tc>
        <w:tc>
          <w:tcPr>
            <w:tcW w:w="5100" w:type="dxa"/>
            <w:shd w:val="clear" w:fill="fdf5e8"/>
            <w:noWrap/>
          </w:tcPr>
          <w:p>
            <w:pPr>
              <w:ind w:left="113.47199999999999" w:right="113.47199999999999" w:firstLine="0"/>
              <w:spacing w:before="120" w:after="120"/>
            </w:pPr>
            <w:r>
              <w:rPr/>
              <w:t xml:space="preserve">2 371 т,</w:t>
            </w:r>
            <w:br/>
            <w:r>
              <w:rPr/>
              <w:t xml:space="preserve">504,425.51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&amp;quot;Автомобильная дорога Р-95 Лынтупы-Свирь-Сморгонь-Крево-Гольшаны, км 58,000-км 59,000&amp;quot;</w:t>
            </w:r>
          </w:p>
        </w:tc>
        <w:tc>
          <w:tcPr>
            <w:tcW w:w="5100" w:type="dxa"/>
            <w:shd w:val="clear" w:fill="fdf5e8"/>
            <w:noWrap/>
          </w:tcPr>
          <w:p>
            <w:pPr>
              <w:ind w:left="113.47199999999999" w:right="113.47199999999999" w:firstLine="0"/>
              <w:spacing w:before="120" w:after="120"/>
            </w:pPr>
            <w:r>
              <w:rPr/>
              <w:t xml:space="preserve">904 т,</w:t>
            </w:r>
            <w:br/>
            <w:r>
              <w:rPr/>
              <w:t xml:space="preserve">211,742.11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асфальтобетонная смесь ЩМБг20-II/2,3 для выполнения работ на объекте текущего ремонта &amp;quot;автомобильная дорога Р-106 Молодечно-Сморгонь, км 60,640-км 34,100&amp;quot;</w:t>
            </w:r>
          </w:p>
        </w:tc>
        <w:tc>
          <w:tcPr>
            <w:tcW w:w="5100" w:type="dxa"/>
            <w:shd w:val="clear" w:fill="fdf5e8"/>
            <w:noWrap/>
          </w:tcPr>
          <w:p>
            <w:pPr>
              <w:ind w:left="113.47199999999999" w:right="113.47199999999999" w:firstLine="0"/>
              <w:spacing w:before="120" w:after="120"/>
            </w:pPr>
            <w:r>
              <w:rPr/>
              <w:t xml:space="preserve">2 889 т,</w:t>
            </w:r>
            <w:br/>
            <w:r>
              <w:rPr/>
              <w:t xml:space="preserve">676,684.69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bl>
    <w:p/>
    <w:p>
      <w:pPr>
        <w:ind w:left="113.47199999999999" w:right="113.47199999999999" w:firstLine="0"/>
        <w:spacing w:before="120" w:after="120"/>
      </w:pPr>
      <w:r>
        <w:rPr>
          <w:b w:val="1"/>
          <w:bCs w:val="1"/>
        </w:rPr>
        <w:t xml:space="preserve">Процедура закупки № 2025-1235809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устройству электроснабжения и наружного освещения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"Дорожно-строительный трест № 5"
</w:t>
            </w:r>
            <w:br/>
            <w:r>
              <w:rPr/>
              <w:t xml:space="preserve">Республика Беларусь, г. Минск,  220113, ул. Лукьяновича, 4-253
</w:t>
            </w:r>
            <w:br/>
            <w:r>
              <w:rPr/>
              <w:t xml:space="preserve">+375 24 971 93 93
</w:t>
            </w:r>
            <w:br/>
            <w:r>
              <w:rPr/>
              <w:t xml:space="preserve"> dst5@dst5.by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условиям проведения процедуры – Начальник сектора договорной и тендерной работы Евсикова Ольга Николаевна, тел. 8 017 388-43-57. 
</w:t>
            </w:r>
            <w:br/>
            <w:r>
              <w:rPr/>
              <w:t xml:space="preserve">Контактное лицо по формированию контрактной цены, составу работ – Начальник отдела подготовки производства Старовойтова Елена Николаевна, тел. 8 017 388-43-56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определение субподрядной организации для выполнения работ по устройству электроснабжения и наружного освещения на объекте «Капитальный ремонт автомобильной дороги М-4 Минск-Могилев, км 15,872 – км 21,820»</w:t>
            </w:r>
          </w:p>
        </w:tc>
        <w:tc>
          <w:tcPr>
            <w:tcW w:w="5100" w:type="dxa"/>
            <w:shd w:val="clear" w:fill="fdf5e8"/>
            <w:noWrap/>
          </w:tcPr>
          <w:p>
            <w:pPr>
              <w:ind w:left="113.47199999999999" w:right="113.47199999999999" w:firstLine="0"/>
              <w:spacing w:before="120" w:after="120"/>
            </w:pPr>
            <w:r>
              <w:rPr/>
              <w:t xml:space="preserve">1 компл.,</w:t>
            </w:r>
            <w:br/>
            <w:r>
              <w:rPr/>
              <w:t xml:space="preserve">3,099,975.25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автомобильная дорога М-4 Минск-Могилев, км 15,872 – км 21,820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w:t>
            </w:r>
          </w:p>
        </w:tc>
      </w:tr>
    </w:tbl>
    <w:p/>
    <w:p>
      <w:pPr>
        <w:ind w:left="113.47199999999999" w:right="113.47199999999999" w:firstLine="0"/>
        <w:spacing w:before="120" w:after="120"/>
      </w:pPr>
      <w:r>
        <w:rPr>
          <w:b w:val="1"/>
          <w:bCs w:val="1"/>
        </w:rPr>
        <w:t xml:space="preserve">Процедура закупки № 2025-1223620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строительству объекта "Возведение двух хранилищ фосфорной кислоты вместимостью по 1700 м 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начальник отдела капитального строительства Жестовский Дмитрий Анатольевич,  тел.  +375 (0232) 49-24-71;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сопроводительное письмо содержащее: подтверждение принятия условий, выдвинутых организатором закупки; согласие участника на подписание договора в редакции приложенного проекта договора; срок действия своего конкурсного предложения (не менее 60 календарных дней с момента вскрытия пакета с предложением);
- письмо с указанием: цены предложения с указанием конкурсного коэффициента и факторов за счет которых произошло изменение цены заказчика; сроков выполнения работ; условий оплаты за выполненные работы (срок отсрочки платежа следует указывать в календарных днях, при наличии авансов указать их размер и назначение); сведений о выполнении участником всего комплекса работ собственными силами или с привлечение субподрядчиков;
- обоснование и расчет цены предложения участника выполненные в соответствии с п. 2.2. и по форме в соответствии с приложением № 2 к настоящей документации; 
- в случае привлечения субподрядчиков участник обязан представить перечень работ выполняемых собственными силами и перечень работ выполняемых субподрядными организациями;
- график производства работ по форме согласно приложению 2 к Постановлению Совета Министров Республики Беларусь № 1553 от 18.11.2011.  
- график платежей (за исключением случаев единовременной оплаты); 
- копию свидетельства о государственной регистрации;
- копию устава;
- документы подтверждающие его соответствие квалификационным требованиям, экономическое и финансовое положение (копии документов в соответствии с п. 1.8.);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Коммерческая часть конкурсного предложения должна содержать:
Расчет цены заказа прилагается к настоящей конкурсной документации. (Приложение 2)
Цена предложения подрядчика –должна быть сформирована согласно Постановлению Совета Министров Республики Беларусь №1553 от 18.11.2011г. и включать все обязательства Подрядчика по выполнению всего комплекса работ, в том числе и Субподрядчика, если таковой будет иметь место. Цена предложения участника должна включать прочие и иные затраты в соответствии со сводным сметным расчетом, обязательно все налоги и сборы, уплачиваемые подрядчиком, при необходимости командировочные расходы, расходы на перебазировку строительной техники если такие будут иметь место, средства на создание геодезической разбивочной основы для строительства (при необходимости) и все затраты, необходимые для производства работ и приемки объекта в эксплуатацию (при необходимости: исполнительные съемки, испытания, измерения и т.п.). Предложения о внесении изменений стартовой цены не могут основываться на изменении в расчете стоимости участника объемов и состава работ.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Информация о количестве судебных, в том числе арбитражных дел, в которых участник выступал в качестве ответчика за последний год.
</w:t>
            </w:r>
            <w:br/>
            <w:r>
              <w:rPr/>
              <w:t xml:space="preserve">-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w:t>
            </w:r>
            <w:br/>
            <w:r>
              <w:rPr/>
              <w:t xml:space="preserve">«Возведение двух хранилищ фосфорной кислоты вместимостью по 1700 м3 по ул. Химзаводская, 5, г. Гомель».
</w:t>
            </w:r>
            <w:br/>
            <w:r>
              <w:rPr/>
              <w:t xml:space="preserve">	1	Приложение № 4 – сводный сметный расчет 315.003</w:t>
            </w:r>
          </w:p>
        </w:tc>
        <w:tc>
          <w:tcPr>
            <w:tcW w:w="5100" w:type="dxa"/>
            <w:shd w:val="clear" w:fill="fdf5e8"/>
            <w:noWrap/>
          </w:tcPr>
          <w:p>
            <w:pPr>
              <w:ind w:left="113.47199999999999" w:right="113.47199999999999" w:firstLine="0"/>
              <w:spacing w:before="120" w:after="120"/>
            </w:pPr>
            <w:r>
              <w:rPr/>
              <w:t xml:space="preserve">1 раб.,</w:t>
            </w:r>
            <w:br/>
            <w:r>
              <w:rPr/>
              <w:t xml:space="preserve">17,540,577.00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w:t>
            </w:r>
          </w:p>
        </w:tc>
      </w:tr>
    </w:tbl>
    <w:p/>
    <w:p>
      <w:pPr>
        <w:ind w:left="113.47199999999999" w:right="113.47199999999999" w:firstLine="0"/>
        <w:spacing w:before="120" w:after="120"/>
      </w:pPr>
      <w:r>
        <w:rPr>
          <w:b w:val="1"/>
          <w:bCs w:val="1"/>
        </w:rPr>
        <w:t xml:space="preserve">Процедура закупки № 2025-1234705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Известняк молотый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Голубева Алёна Викторовна, +375152678458, a.lomashevich@glassholding.by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09:00 26.04.2025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Конечный срок подачи конкурсных предложений - до 09 часов 00 минут 26.04.2025; 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Конкурсное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a.lomashevich@glassholding.by.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Известняк молотый</w:t>
            </w:r>
          </w:p>
        </w:tc>
        <w:tc>
          <w:tcPr>
            <w:tcW w:w="5100" w:type="dxa"/>
            <w:shd w:val="clear" w:fill="fdf5e8"/>
            <w:noWrap/>
          </w:tcPr>
          <w:p>
            <w:pPr>
              <w:ind w:left="113.47199999999999" w:right="113.47199999999999" w:firstLine="0"/>
              <w:spacing w:before="120" w:after="120"/>
            </w:pPr>
            <w:r>
              <w:rPr/>
              <w:t xml:space="preserve">14 980 т,</w:t>
            </w:r>
            <w:br/>
            <w:r>
              <w:rPr/>
              <w:t xml:space="preserve">2,130,845.00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«Гомельстекло», г. Гомель, ул .Михаила Ломоносова,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08.11.20.500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Известняк молотый</w:t>
            </w:r>
          </w:p>
        </w:tc>
        <w:tc>
          <w:tcPr>
            <w:tcW w:w="5100" w:type="dxa"/>
            <w:shd w:val="clear" w:fill="fdf5e8"/>
            <w:noWrap/>
          </w:tcPr>
          <w:p>
            <w:pPr>
              <w:ind w:left="113.47199999999999" w:right="113.47199999999999" w:firstLine="0"/>
              <w:spacing w:before="120" w:after="120"/>
            </w:pPr>
            <w:r>
              <w:rPr/>
              <w:t xml:space="preserve">2 100 т,</w:t>
            </w:r>
            <w:br/>
            <w:r>
              <w:rPr/>
              <w:t xml:space="preserve">372,660.00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стеклозавод», г. Гродно, ул. Суворова, 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08.11.20.500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Известняк молотый</w:t>
            </w:r>
          </w:p>
        </w:tc>
        <w:tc>
          <w:tcPr>
            <w:tcW w:w="5100" w:type="dxa"/>
            <w:shd w:val="clear" w:fill="fdf5e8"/>
            <w:noWrap/>
          </w:tcPr>
          <w:p>
            <w:pPr>
              <w:ind w:left="113.47199999999999" w:right="113.47199999999999" w:firstLine="0"/>
              <w:spacing w:before="120" w:after="120"/>
            </w:pPr>
            <w:r>
              <w:rPr/>
              <w:t xml:space="preserve">7 000 т,</w:t>
            </w:r>
            <w:br/>
            <w:r>
              <w:rPr/>
              <w:t xml:space="preserve">1,077,140.00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стеклозавод» производственная площадка «Аульс», г. Гродно, ул. Скидельское шоссе,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08.11.20.500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Известняк молотый</w:t>
            </w:r>
          </w:p>
        </w:tc>
        <w:tc>
          <w:tcPr>
            <w:tcW w:w="5100" w:type="dxa"/>
            <w:shd w:val="clear" w:fill="fdf5e8"/>
            <w:noWrap/>
          </w:tcPr>
          <w:p>
            <w:pPr>
              <w:ind w:left="113.47199999999999" w:right="113.47199999999999" w:firstLine="0"/>
              <w:spacing w:before="120" w:after="120"/>
            </w:pPr>
            <w:r>
              <w:rPr/>
              <w:t xml:space="preserve">12 700 т,</w:t>
            </w:r>
            <w:br/>
            <w:r>
              <w:rPr/>
              <w:t xml:space="preserve">1,837,750.00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стеклозавод» Ф-л. «Елизово», г.п. Елизово, ул. Калинина, 6, 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08.11.20.500</w:t>
            </w:r>
          </w:p>
        </w:tc>
      </w:tr>
    </w:tbl>
    <w:p/>
    <w:p>
      <w:pPr>
        <w:ind w:left="113.47199999999999" w:right="113.47199999999999" w:firstLine="0"/>
        <w:spacing w:before="120" w:after="120"/>
      </w:pPr>
      <w:r>
        <w:rPr>
          <w:b w:val="1"/>
          <w:bCs w:val="1"/>
        </w:rPr>
        <w:t xml:space="preserve">Процедура закупки № 2025-1235761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ЗС682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Рафальский Владимир Николаевич; Коломиец Игорь Григорьевич
</w:t>
            </w:r>
            <w:br/>
            <w:r>
              <w:rPr/>
              <w:t xml:space="preserve">8 029 716-41-14, 8 017 272-03-52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fill="fdf5e8"/>
            <w:noWrap/>
          </w:tcPr>
          <w:p>
            <w:pPr>
              <w:ind w:left="113.47199999999999" w:right="113.47199999999999" w:firstLine="0"/>
              <w:spacing w:before="120" w:after="120"/>
            </w:pPr>
            <w:r>
              <w:rPr/>
              <w:t xml:space="preserve">1 раб.,</w:t>
            </w:r>
            <w:br/>
            <w:r>
              <w:rPr/>
              <w:t xml:space="preserve">5,488,685.43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14.05.2025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местонахождению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2025-1235811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рентгенозащитный модуль для создания рабочих камер и обеспечения биологической защиты с соответствующими условиями для работы Национального эталона кермы в воздухе и мощности кермы в воздухе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  100289278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 Потапова Марина Александровна, тел: +375172341337, @mail: Rnway@yandex.ru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Документации на процедуру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Документации на процедуру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Объект строительства: "Реконструкция здания специализированного для лечебно-профилактических и санитарно-курортных целей по ул. Карвата,86а под административное здание БЕЛГИМ с лабораторными помещениями"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Организация, намеренная участвовать в процедуре открытого конкурса, направляет в адрес комиссии ОАО "Стройтрест № 35" письменное заявление в электронном виде о своем согласии принять участие в процедуре закупки с просьбой предоставить Документацию о закупке.
</w:t>
            </w:r>
            <w:br/>
            <w:r>
              <w:rPr/>
              <w:t xml:space="preserve">
</w:t>
            </w:r>
            <w:br/>
            <w:r>
              <w:rPr/>
              <w:t xml:space="preserve">Заявление на участие в процедуре открытого конкурса составляется в произвольной форме по сути обращения, с указанием реквизитов потенциального участника и его контактов (обязательно указывается электронная почта, на которую в последующем направляется вся корреспонденция). Заявление подписывается руководителем (или уполномоченным им лицом) и направляется в адрес комиссии.
</w:t>
            </w:r>
            <w:br/>
            <w:r>
              <w:rPr/>
              <w:t xml:space="preserve">
</w:t>
            </w:r>
            <w:br/>
            <w:r>
              <w:rPr/>
              <w:t xml:space="preserve">Заявления на предоставление Документации о закупке принимаются ежедневно (кроме выходных и праздничных дней) с 09 часов 00 минут до 17 часов 00 минут по электронной почте Rnway@yandex.ru.
</w:t>
            </w:r>
            <w:br/>
            <w:r>
              <w:rPr/>
              <w:t xml:space="preserve">
</w:t>
            </w:r>
            <w:br/>
            <w:r>
              <w:rPr/>
              <w:t xml:space="preserve">Документация о закупке предоставляется потенциальным участникам на безвозмездной основе в электронном виде путем направления на указанный в заявлении на участие в процедуре закупки адрес электронной почты.
</w:t>
            </w:r>
            <w:br/>
            <w:r>
              <w:rPr/>
              <w:t xml:space="preserve">
</w:t>
            </w:r>
            <w:br/>
            <w:r>
              <w:rPr/>
              <w:t xml:space="preserve">Ответственный за выдачу Документации о закупке: секретарь комиссии - Потапова Марина Александровна, тел.: 8 (017) 234-13-37, mail: Rnway@yandex.ru.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Прием конвертов с предложениями на процедуру закупки осуществляется ежедневно (кроме выходных и праздничных дней) с 09:00 до 17:00 часов (кроме обеда с 13-00 по 14-00).
</w:t>
            </w:r>
            <w:br/>
            <w:r>
              <w:rPr/>
              <w:t xml:space="preserve">
</w:t>
            </w:r>
            <w:br/>
            <w:r>
              <w:rPr/>
              <w:t xml:space="preserve">Окончательный срок приема конвертов с предложениями на процедуру закупки: до 15 часов 00 минут " 30 " апреля 2025 года.
</w:t>
            </w:r>
            <w:br/>
            <w:r>
              <w:rPr/>
              <w:t xml:space="preserve">
</w:t>
            </w:r>
            <w:br/>
            <w:r>
              <w:rPr/>
              <w:t xml:space="preserve">Место подачи предложений: конверты с предложениями на процедуру закупки необходимо представить по адресу: 220013, г. Минск, ул. Я. Коласа, 38, а именно:
</w:t>
            </w:r>
            <w:br/>
            <w:r>
              <w:rPr/>
              <w:t xml:space="preserve">
</w:t>
            </w:r>
            <w:br/>
            <w:r>
              <w:rPr/>
              <w:t xml:space="preserve">- контейнер для приема предложений (размещен на 1-ом этаже здания с пометкой: "Для документов в Конкурсную комиссию ОАО "Стройтрест № 35");
</w:t>
            </w:r>
            <w:br/>
            <w:r>
              <w:rPr/>
              <w:t xml:space="preserve">- секретарь комиссии - Потапова Марина Александровна, тел.: 8 (017) 234-13-37 (3-этаж, кабинет № 327).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рентгенозащитный модуль для создания рабочих камер и обеспечения биологической защиты с соответствующими условиями для работы Национального эталона кермы в воздухе и мощности кермы в воздухе</w:t>
            </w:r>
          </w:p>
        </w:tc>
        <w:tc>
          <w:tcPr>
            <w:tcW w:w="5100" w:type="dxa"/>
            <w:shd w:val="clear" w:fill="fdf5e8"/>
            <w:noWrap/>
          </w:tcPr>
          <w:p>
            <w:pPr>
              <w:ind w:left="113.47199999999999" w:right="113.47199999999999" w:firstLine="0"/>
              <w:spacing w:before="120" w:after="120"/>
            </w:pPr>
            <w:r>
              <w:rPr/>
              <w:t xml:space="preserve">1 компл.,</w:t>
            </w:r>
            <w:br/>
            <w:r>
              <w:rPr/>
              <w:t xml:space="preserve">4,189,144.33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Условия доставки: силами и за счет поставщика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25.99.29.770</w:t>
            </w:r>
          </w:p>
        </w:tc>
      </w:tr>
    </w:tbl>
    <w:p/>
    <w:p>
      <w:pPr>
        <w:ind w:left="113.47199999999999" w:right="113.47199999999999" w:firstLine="0"/>
        <w:spacing w:before="120" w:after="120"/>
      </w:pPr>
      <w:r>
        <w:rPr>
          <w:b w:val="1"/>
          <w:bCs w:val="1"/>
        </w:rPr>
        <w:t xml:space="preserve">Процедура закупки № 2025-1236523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"Маркетинговое исследование"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«Квартал жилой застройки в районе ул. Выготского в г. Минске». Жилой дом №11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производственное объединение "Минскстрой"
</w:t>
            </w:r>
            <w:br/>
            <w:r>
              <w:rPr/>
              <w:t xml:space="preserve">Республика Беларусь, г. Минск,  220030, ул. К. Маркса, 13а
</w:t>
            </w:r>
            <w:br/>
            <w:r>
              <w:rPr/>
              <w:t xml:space="preserve">  100071325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Малашко Наталия Ивановна, 8-029-195-42-25, 314.minskstroy@gmail.com.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Коммерческое предложение просим предоставить в срок до 17.00 23.04.2025 на электронную почту 314.minskstroy@gmail.com.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«Квартал жилой застройки в районе ул. Выготского в г. Минске». Жилой дом №11 по генплану.</w:t>
            </w:r>
          </w:p>
        </w:tc>
        <w:tc>
          <w:tcPr>
            <w:tcW w:w="5100" w:type="dxa"/>
            <w:shd w:val="clear" w:fill="fdf5e8"/>
            <w:noWrap/>
          </w:tcPr>
          <w:p>
            <w:pPr>
              <w:ind w:left="113.47199999999999" w:right="113.47199999999999" w:firstLine="0"/>
              <w:spacing w:before="120" w:after="120"/>
            </w:pPr>
            <w:r>
              <w:rPr/>
              <w:t xml:space="preserve">1 ед.,</w:t>
            </w:r>
            <w:br/>
            <w:r>
              <w:rPr/>
              <w:t xml:space="preserve">27,667,807.00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2025-1234834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1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  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Разважная Марина Васильевна, +375 22 2652397, capstroy@tut.by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12.00 24.04.2025 приемная "Государственного предприятия "УКС г. Могилева", г. Могилев, ул. Первомайская, 29/1</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12.00 24.04.2025 приемная "Государственного предприятия "УКС г. Могилева", г. Могилев, ул. Первомайская, 29/1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&amp;quot;Соломинка-2&amp;quot; в городе Могилеве.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11,111,161.00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квартале №3 микрорайона №2 в районе многоэтажной жилой застройки "Соломинка-2" в г.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2025-1234838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2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  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Разважная Марина Васильевна, +375 22 2652397, capstroy@tut.by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12.00 24.04.2025 в приемную Государственного предприятия "УКС г. Могилева" г. Могилев, ул. Первомайская, 29/1</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12.00 24.04.2025 в приемную Государственного предприятия "УКС г. Могилева" г. Могилев, ул. Первомайская, 29/1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&amp;quot;Соломинка-2&amp;quot; в городе Могилеве.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13,671,435.00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квартале №3 микрорайона №2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41.30.00.200</w:t>
            </w:r>
          </w:p>
        </w:tc>
      </w:tr>
    </w:tbl>
    <w:p/>
    <w:p>
      <w:pPr>
        <w:ind w:left="113.47199999999999" w:right="113.47199999999999" w:firstLine="0"/>
        <w:spacing w:before="120" w:after="120"/>
      </w:pPr>
      <w:r>
        <w:rPr>
          <w:b w:val="1"/>
          <w:bCs w:val="1"/>
        </w:rPr>
        <w:t xml:space="preserve">Процедура закупки № 2025-1235408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возведению объекта «Строительство ЗСК-100ШГА с силосами для хранения зерна на 6000 тонн на земельном участке с кадастровым номером 120400000001001682, расположенном по адресу: Брестская обл., Барановичский р-н, примыкает к г.п. Городище»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"Мир"
</w:t>
            </w:r>
            <w:br/>
            <w:r>
              <w:rPr/>
              <w:t xml:space="preserve">Республика Беларусь, Брестская обл., пос. Мир, 225341, пос. Мир
</w:t>
            </w:r>
            <w:br/>
            <w:r>
              <w:rPr/>
              <w:t xml:space="preserve">  200047194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Иванов Сергей Иванович, +375 16 365 64 83, mirrusp@mail.ru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объекта «Строительство ЗСК-100ШГА с силосами для хранения зерна на 6000 тонн на земельном участке с кадастровым номером 120400000001001682, расположенном по адресу: Брестская обл., Барановичский р-н, примыкает к г.п. Городище»</w:t>
            </w:r>
          </w:p>
        </w:tc>
        <w:tc>
          <w:tcPr>
            <w:tcW w:w="5100" w:type="dxa"/>
            <w:shd w:val="clear" w:fill="fdf5e8"/>
            <w:noWrap/>
          </w:tcPr>
          <w:p>
            <w:pPr>
              <w:ind w:left="113.47199999999999" w:right="113.47199999999999" w:firstLine="0"/>
              <w:spacing w:before="120" w:after="120"/>
            </w:pPr>
            <w:r>
              <w:rPr/>
              <w:t xml:space="preserve">1 шт.,</w:t>
            </w:r>
            <w:br/>
            <w:r>
              <w:rPr/>
              <w:t xml:space="preserve">3,786,204.00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07.12.2025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2025-1236178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 выбору субподрядной организации на выполнение общестроительных и специальных работ; инженерных сетей; благоустройства по объекту «Возведение многоквартирных жилых домов по ул. 1 Мая в г. Орша» (1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Строительное коммунальное унитарное предприятие "Витебский ДСК"
</w:t>
            </w:r>
            <w:br/>
            <w:r>
              <w:rPr/>
              <w:t xml:space="preserve">Республика Беларусь, Витебская обл., г. Витебск, 210038, пр-т Московский, 55
</w:t>
            </w:r>
            <w:br/>
            <w:r>
              <w:rPr/>
              <w:t xml:space="preserve">  300082594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тел/факс: +375 212 33 98 28, odizDSK@yandex.by Возмитель Василиса Александровна,
</w:t>
            </w:r>
            <w:br/>
            <w:r>
              <w:rPr/>
              <w:t xml:space="preserve">по техническим вопросам тел: +375 212 33 98 34, Кузнецова Ирина Сергеевна</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для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Организатор процедуры закупки вправе отменить данную процедуру закупки на любом этапе ее проведения в случаях: отсутствия финансирования, утраты необходимости приобретения работ, услуг, изменения предмета закупки и (или) требований к квалификационным данным участников и не несет за это ответственности перед участниками процедуры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в печатной форме на бумажном носителе или в форме электронного документа (по электронной почте) не позднее двух рабочих дней со дня письменного обращения участника, полученного нарочным, по факсу (8 0212 33-98-28), по электронной почте (odizdsk@yandex.by).
</w:t>
            </w:r>
            <w:br/>
            <w:r>
              <w:rPr/>
              <w:t xml:space="preserve">Документация для процедуры закупки предоставляется бесплатно.</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для запроса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 выбору субподрядной организации на выполнение общестроительных и специальных работ; инженерных сетей; благоустройства по объекту «Возведение многоквартирных жилых домов по ул. 1 Мая в г. Орша» (1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5,902,371.55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13.05.2025 по 14.02.2026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Орша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w:t>
            </w:r>
          </w:p>
        </w:tc>
      </w:tr>
    </w:tbl>
    <w:p/>
    <w:p>
      <w:pPr>
        <w:ind w:left="113.47199999999999" w:right="113.47199999999999" w:firstLine="0"/>
        <w:spacing w:before="120" w:after="120"/>
      </w:pPr>
      <w:r>
        <w:rPr>
          <w:b w:val="1"/>
          <w:bCs w:val="1"/>
        </w:rPr>
        <w:t xml:space="preserve">Процедура закупки № 2025-1236207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в группе жилых домов по ул. Карьерной г. Бреста (КПД-12)»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Сауль Александр Олегович, +375 162 595853, zakupki-uksbresta@yandex.ru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в группе жилых домов по ул. Карьерной г. Бреста (КПД-12)»</w:t>
            </w:r>
          </w:p>
        </w:tc>
        <w:tc>
          <w:tcPr>
            <w:tcW w:w="5100" w:type="dxa"/>
            <w:shd w:val="clear" w:fill="fdf5e8"/>
            <w:noWrap/>
          </w:tcPr>
          <w:p>
            <w:pPr>
              <w:ind w:left="113.47199999999999" w:right="113.47199999999999" w:firstLine="0"/>
              <w:spacing w:before="120" w:after="120"/>
            </w:pPr>
            <w:r>
              <w:rPr/>
              <w:t xml:space="preserve">1 объект(а,ов),</w:t>
            </w:r>
            <w:br/>
            <w:r>
              <w:rPr/>
              <w:t xml:space="preserve">10,456,322.00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2025-1236463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испытание грунтов нагрузкой на сваи,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№4. (1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Устинович Татьяна Александровна +375 29 613 89 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размещенной документации на площадке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размещенной документации на площадке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по адресу:212026 г. Могилев, ул. Алексея Пысина, 12А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испытание грунтов нагрузкой на сваи,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№4. (1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4,529,183.13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2025-1235413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Монтаж вентилируемого фасада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Разживина Марина Петровна, тел: +375 17 4 261057 (организационные вопросы)
</w:t>
            </w:r>
            <w:br/>
            <w:r>
              <w:rPr/>
              <w:t xml:space="preserve">Хомич Елена Анатольевна, тел. +375 17 4 261324 (технические вопросы)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монтажу вентилируемого фасада на объекте: &amp;quot;Хирургический корпус № 2 учреждения здравоохранения &amp;quot;Минская ордена Трудового Красного знамени областная клиническая больница в аг. Лесной Минского района&amp;quot;</w:t>
            </w:r>
          </w:p>
        </w:tc>
        <w:tc>
          <w:tcPr>
            <w:tcW w:w="5100" w:type="dxa"/>
            <w:shd w:val="clear" w:fill="fdf5e8"/>
            <w:noWrap/>
          </w:tcPr>
          <w:p>
            <w:pPr>
              <w:ind w:left="113.47199999999999" w:right="113.47199999999999" w:firstLine="0"/>
              <w:spacing w:before="120" w:after="120"/>
            </w:pPr>
            <w:r>
              <w:rPr/>
              <w:t xml:space="preserve">1 раб.,</w:t>
            </w:r>
            <w:br/>
            <w:r>
              <w:rPr/>
              <w:t xml:space="preserve">3,299,748.02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Лесной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w:t>
            </w:r>
          </w:p>
        </w:tc>
      </w:tr>
    </w:tbl>
    <w:p/>
    <w:p>
      <w:pPr>
        <w:ind w:left="113.47199999999999" w:right="113.47199999999999" w:firstLine="0"/>
        <w:spacing w:before="120" w:after="120"/>
      </w:pPr>
      <w:r>
        <w:rPr>
          <w:b w:val="1"/>
          <w:bCs w:val="1"/>
        </w:rPr>
        <w:t xml:space="preserve">Процедура закупки № 2025-1236634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проектно-изыскательские, строительные работы, ведение авторского надзора, закупка и поставка оборудования на объекте "Реконструкция МТК филиала "Пищевик-Агро" ОАО "красный пищевик -АгроСЕрвис" с увеличением дойного стада до 900 коров вблизи аг.Телуша Бобруйского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Осиповичского района"
</w:t>
            </w:r>
            <w:br/>
            <w:r>
              <w:rPr/>
              <w:t xml:space="preserve">Республика Беларусь, Могилевская обл., г. Осиповичи, 213760, ул. Первомайcкая, д. 8
</w:t>
            </w:r>
            <w:br/>
            <w:r>
              <w:rPr/>
              <w:t xml:space="preserve">  790118757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Трибушевская Ксения Михайловна, +375 02235 52490, kapctroj.zakupki@mail.ru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"Красный пищевик- АгроСервис", УНП 791108540, Могилевская область, г.Бобруйск, ул. Марии Боровой, 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+375 29 749 99 89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по письменному запросу на адрес электронной почты: kapctroj.zakupki@mail.ru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10667510.24BYN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16:00 07.05.2025 по адресу: 213765, г. Осиповичи, ул. Первомайская, 8. Порядок указан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проектно-изыскательские, строительные работы, ведение авторского надзора, закупка и поставка оборудования на объекте &amp;quot;Реконструкция МТК филиала &amp;quot;Пищевик-Агро&amp;quot; ОАО &amp;quot;красный пищевик -АгроСЕрвис&amp;quot; с увеличением дойного стада до 900 коров вблизи аг.Телуша Бобруйского района&amp;quot;</w:t>
            </w:r>
          </w:p>
        </w:tc>
        <w:tc>
          <w:tcPr>
            <w:tcW w:w="5100" w:type="dxa"/>
            <w:shd w:val="clear" w:fill="fdf5e8"/>
            <w:noWrap/>
          </w:tcPr>
          <w:p>
            <w:pPr>
              <w:ind w:left="113.47199999999999" w:right="113.47199999999999" w:firstLine="0"/>
              <w:spacing w:before="120" w:after="120"/>
            </w:pPr>
            <w:r>
              <w:rPr/>
              <w:t xml:space="preserve">1 ед.,</w:t>
            </w:r>
            <w:br/>
            <w:r>
              <w:rPr/>
              <w:t xml:space="preserve">10,667,510.24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аг.Телуша, Бобруйский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2025-1234895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технической модернизации зданий по объекту: «Свинарник-откормочник в аг. Староселье Шкловского района ОАО «Александрийское»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"Александрийское"
</w:t>
            </w:r>
            <w:br/>
            <w:r>
              <w:rPr/>
              <w:t xml:space="preserve">Республика Беларусь, Могилевская обл., аг. Александрия, 213017, ул. Оршанская, 6
</w:t>
            </w:r>
            <w:br/>
            <w:r>
              <w:rPr/>
              <w:t xml:space="preserve">  790281033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Мартюхов Дмитрий Сергеевич - ведущий инженер ОМТСиЗ + 375 445135834, zakupki@alexandriya.by,                                                             Веремеев Виталий Александрович - начальник отдела капитального строительства и ремонта +375 291551117,   
</w:t>
            </w:r>
            <w:br/>
            <w:r>
              <w:rPr/>
              <w:t xml:space="preserve">Быков Виталий Николаевич - начальник свинокомплекса +375 291835028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технической модернизации зданий по объекту: «Свинарник-откормочник в аг. Староселье Шкловского района ОАО «Александрийское»</w:t>
            </w:r>
          </w:p>
        </w:tc>
        <w:tc>
          <w:tcPr>
            <w:tcW w:w="5100" w:type="dxa"/>
            <w:shd w:val="clear" w:fill="fdf5e8"/>
            <w:noWrap/>
          </w:tcPr>
          <w:p>
            <w:pPr>
              <w:ind w:left="113.47199999999999" w:right="113.47199999999999" w:firstLine="0"/>
              <w:spacing w:before="120" w:after="120"/>
            </w:pPr>
            <w:r>
              <w:rPr/>
              <w:t xml:space="preserve">1 объект(а,ов),</w:t>
            </w:r>
            <w:br/>
            <w:r>
              <w:rPr/>
              <w:t xml:space="preserve">6,723,529.00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27.04.2025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2025-1235478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Выполнение строительно-монтажных работ по объекту строительства: «Реконструкция продуктового отделения и тепловой схемы на ОАО «Слуцкий сахарорафинадный комбинат» с увеличением вывода сиропа на хранение, расположенного по адресу: г. Слуцк, ул. Головащенко, 3. 1 очередь строительства. 2 очередь строительства».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специалист по капитальному строительству Терешко Николай Михайлович раб. тел. 801795-45298, моб. тел. 8044-771 66 87
</w:t>
            </w:r>
            <w:br/>
            <w:r>
              <w:rPr/>
              <w:t xml:space="preserve">техническое бюро, 80179545575, to2@sugar.by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
</w:t>
            </w:r>
            <w:br/>
            <w:r>
              <w:rPr/>
              <w:t xml:space="preserve">Переговоры по выбору подрядной организации проводятся с процедурой улучшения предложения в один этап.
</w:t>
            </w:r>
            <w:br/>
            <w:r>
              <w:rPr/>
              <w:t xml:space="preserve">ссылка на проект по 2-ой очереди:
</w:t>
            </w:r>
            <w:br/>
            <w:r>
              <w:rPr/>
              <w:t xml:space="preserve">https://disk.yandex.com/d/uTqBC28j7pyVcQ</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просим направить до 11.00 ч. 05.05.2025г. посредством электронного документа на электронный адрес tenderstroy@sugar.by либо в закрытом конверте по адресу: 223610 г. Слуцк, ул. Головащенко, д. 6, ОАО «Слуцкий сахарорафинадный комбинат» с пометкой (для тех. бюро). 2025-1235478 Закупка СМР «Реконструкция продуктового отделения и тепловой схемы 2 очередь».
</w:t>
            </w:r>
            <w:br/>
            <w:r>
              <w:rPr/>
              <w:t xml:space="preserve">Процедура закупки будет проходить в кабинете главного инженера 05.05.2025г. в 14-00.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просим направить до 11.00 ч. 05.05.2025г. посредством электронного документа на электронный адрес tenderstroy@sugar.by либо в закрытом конверте по адресу: 223610 г. Слуцк, ул. Головащенко, д. 6, ОАО «Слуцкий сахарорафинадный комбинат» с пометкой (для тех. бюро). 2025-1235478 Закупка СМР «Реконструкция продуктового отделения и тепловой схемы 2 очередь».
</w:t>
            </w:r>
            <w:br/>
            <w:r>
              <w:rPr/>
              <w:t xml:space="preserve">Процедура закупки будет проходить в кабинете главного инженера 05.05.2025г. в 14-00.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Выполнение строительно-монтажных работ по объекту строительства: «Реконструкция продуктового отделения и тепловой схемы на ОАО «Слуцкий сахарорафинадный комбинат» с увеличением вывода сиропа на хранение, расположенного по адресу: г. Слуцк, ул. Головащенко, 3. 1 очередь строительства. 2 очередь строительства». 2 очередь.
</w:t>
            </w:r>
            <w:br/>
            <w:r>
              <w:rPr/>
              <w:t xml:space="preserve">Согласно техническому заданию
</w:t>
            </w:r>
            <w:br/>
            <w:r>
              <w:rPr/>
              <w:t xml:space="preserve">Ссылка для скачивания проекта:
</w:t>
            </w:r>
            <w:br/>
            <w:r>
              <w:rPr/>
              <w:t xml:space="preserve">https://disk.yandex.com/d/uTqBC28j7pyVcQ</w:t>
            </w:r>
          </w:p>
        </w:tc>
        <w:tc>
          <w:tcPr>
            <w:tcW w:w="5100" w:type="dxa"/>
            <w:shd w:val="clear" w:fill="fdf5e8"/>
            <w:noWrap/>
          </w:tcPr>
          <w:p>
            <w:pPr>
              <w:ind w:left="113.47199999999999" w:right="113.47199999999999" w:firstLine="0"/>
              <w:spacing w:before="120" w:after="120"/>
            </w:pPr>
            <w:r>
              <w:rPr/>
              <w:t xml:space="preserve">1 усл.,</w:t>
            </w:r>
            <w:br/>
            <w:r>
              <w:rPr/>
              <w:t xml:space="preserve">4,501,572.13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223610 Минская обл. г. Слуцк, ул. Головащенко,6 ОАО «Слуцкий сахарорафинадный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2025-1235850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Выполнение строительно-монтажных работ по объекту строительства: «Реконструкция продуктового отделения и тепловой схемы на ОАО «Слуцкий сахарорафинадный комбинат» с увеличением вывода сиропа на хранение, расположенного по адресу: г. Слуцк, ул. Головащенко, 3. 1 очередь строительства. 2 очередь строительства».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специалист по капитальному строительству Терешко Николай Михайлович раб. тел. 801795-45298, моб. тел. 8044-771 66 87
</w:t>
            </w:r>
            <w:br/>
            <w:r>
              <w:rPr/>
              <w:t xml:space="preserve">техническое бюро, 80179545575, to2@sugar.by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
</w:t>
            </w:r>
            <w:br/>
            <w:r>
              <w:rPr/>
              <w:t xml:space="preserve">Переговоры по выбору подрядной организации проводятся с процедурой улучшения предложения в один этап.
</w:t>
            </w:r>
            <w:br/>
            <w:r>
              <w:rPr/>
              <w:t xml:space="preserve">ссылка на проект по 2-ой очереди:
</w:t>
            </w:r>
            <w:br/>
            <w:r>
              <w:rPr/>
              <w:t xml:space="preserve">https://disk.yandex.com/d/uTqBC28j7pyVcQ</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просим направить до 11.00 ч. 05.05.2025г. посредством электронного документа на электронный адрес tenderstroy@sugar.by либо в закрытом конверте по адресу: 223610 г. Слуцк, ул. Головащенко, д. 6, ОАО «Слуцкий сахарорафинадный комбинат» с пометкой (для тех. бюро). 2025-1235850 Закупка СМР «Реконструкция продуктового отделения и тепловой схемы 2 очередь».
</w:t>
            </w:r>
            <w:br/>
            <w:r>
              <w:rPr/>
              <w:t xml:space="preserve">Процедура закупки будет проходить в кабинете главного инженера 05.05.2025г. в 14-00.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просим направить до 11.00 ч. 05.05.2025г. посредством электронного документа на электронный адрес tenderstroy@sugar.by либо в закрытом конверте по адресу: 223610 г. Слуцк, ул. Головащенко, д. 6, ОАО «Слуцкий сахарорафинадный комбинат» с пометкой (для тех. бюро). 2025-1235850 Закупка СМР «Реконструкция продуктового отделения и тепловой схемы 2 очередь».
</w:t>
            </w:r>
            <w:br/>
            <w:r>
              <w:rPr/>
              <w:t xml:space="preserve">Процедура закупки будет проходить в кабинете главного инженера 05.05.2025г. в 14-00.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Выполнение строительно-монтажных работ по объекту строительства: «Реконструкция продуктового отделения и тепловой схемы на ОАО «Слуцкий сахарорафинадный комбинат» с увеличением вывода сиропа на хранение, расположенного по адресу: г. Слуцк, ул. Головащенко, 3. 1 очередь строительства. 2 очередь строительства». 2 очередь.
</w:t>
            </w:r>
            <w:br/>
            <w:r>
              <w:rPr/>
              <w:t xml:space="preserve">Согласно техническому заданию
</w:t>
            </w:r>
            <w:br/>
            <w:r>
              <w:rPr/>
              <w:t xml:space="preserve">Ссылка для скачивания проекта:
</w:t>
            </w:r>
            <w:br/>
            <w:r>
              <w:rPr/>
              <w:t xml:space="preserve">https://disk.yandex.com/d/uTqBC28j7pyVcQ</w:t>
            </w:r>
          </w:p>
        </w:tc>
        <w:tc>
          <w:tcPr>
            <w:tcW w:w="5100" w:type="dxa"/>
            <w:shd w:val="clear" w:fill="fdf5e8"/>
            <w:noWrap/>
          </w:tcPr>
          <w:p>
            <w:pPr>
              <w:ind w:left="113.47199999999999" w:right="113.47199999999999" w:firstLine="0"/>
              <w:spacing w:before="120" w:after="120"/>
            </w:pPr>
            <w:r>
              <w:rPr/>
              <w:t xml:space="preserve">1 усл.,</w:t>
            </w:r>
            <w:br/>
            <w:r>
              <w:rPr/>
              <w:t xml:space="preserve">4,501,572.13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223610 Минская обл. г. Слуцк, ул. Головащенко,6 ОАО «Слуцкий сахарорафинадный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2025-1232984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1, 3, 4, 5, 6, 7, 9 и блокам пометоудаления (поз. 28, 29, 32 по ГП)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сельскохозяйственное унитарное предприятие «Белоруснефть-Особино»
</w:t>
            </w:r>
            <w:br/>
            <w:r>
              <w:rPr/>
              <w:t xml:space="preserve">247382, аг. Коммунар, ул. Приозерная, 1, Буда-Кошелевский район, Гомельская область, Республика Беларусь
</w:t>
            </w:r>
            <w:br/>
            <w:r>
              <w:rPr/>
              <w:t xml:space="preserve">УНП 490420663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1, 3, 4, 5, 6, 7, 9 и блокам пометоудаления (поз. 28, 29, 32 по ГП)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10,390,378.73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2025-1232991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2, 10, 11 и блоку пометоудаления  (поз. 27 по ГП), работ по благоустройству (устройство ограждения)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сельскохозяйственное унитарное предприятие «Белоруснефть-Особино»
</w:t>
            </w:r>
            <w:br/>
            <w:r>
              <w:rPr/>
              <w:t xml:space="preserve">247382, аг. Коммунар, ул. Приозерная, 1, Буда-Кошелевский район, Гомельская область, Республика Беларусь
</w:t>
            </w:r>
            <w:br/>
            <w:r>
              <w:rPr/>
              <w:t xml:space="preserve">УНП 490420663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2, 10, 11 и блоку пометоудаления  (поз. 27 по ГП), работ по благоустройству (устройство ограждения)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4,053,057.13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2025-1234209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стриотельно-монтажных работ по объекту: "Реконструкция системы подачи цемента с переводом на механизированную на первой технологической линии по производству цемента ОАО "Белорусский цементный завод" в городе Костюковичи Могилевской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цементный завод"
</w:t>
            </w:r>
            <w:br/>
            <w:r>
              <w:rPr/>
              <w:t xml:space="preserve">Республика Беларусь, Могилевская обл., г. Костюковичи, 213654, ул.Юношеская, 117
</w:t>
            </w:r>
            <w:br/>
            <w:r>
              <w:rPr/>
              <w:t xml:space="preserve">  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Лахмакова Ирина Александровна, (02245) 50033, oks@belcement.by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w:t>
            </w:r>
            <w:br/>
            <w:r>
              <w:rPr/>
              <w:t xml:space="preserve">Дополнительные сведения предоставляются по запросу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конъюктуры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срок до 12.00 25.05.2025 года по адресу: Открытое акционерное общество "Белорусский цементный завод"  могилевская область, г. Костюковичи, ул. Юношеская, 117, здание заводоуправление, каб.114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&amp;quot;Реконструкция системы подачи цемента с переводом на механизированную на первой технологической линии по производству цемента ОАО &amp;quot;Белорусский цементный завод&amp;quot; в городе Костюковичи Могилевской области&amp;quot;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7,512,158.00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Костюковичи, Могилевская область, ОАО "Белорусский цементный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2025-1234450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электромонтажных работ (лот 1) и строительно-монтажных работ по устройству дорог, проездов и благоустройству (лот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Михальков Дмитрий Владимирович, +375 17 242 19 79,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Прикреплены на портале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бесплатноBYN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электромонтажных работ</w:t>
            </w:r>
          </w:p>
        </w:tc>
        <w:tc>
          <w:tcPr>
            <w:tcW w:w="5100" w:type="dxa"/>
            <w:shd w:val="clear" w:fill="fdf5e8"/>
            <w:noWrap/>
          </w:tcPr>
          <w:p>
            <w:pPr>
              <w:ind w:left="113.47199999999999" w:right="113.47199999999999" w:firstLine="0"/>
              <w:spacing w:before="120" w:after="120"/>
            </w:pPr>
            <w:r>
              <w:rPr/>
              <w:t xml:space="preserve">1 компл.,</w:t>
            </w:r>
            <w:br/>
            <w:r>
              <w:rPr/>
              <w:t xml:space="preserve">2,667,100.00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Долгобродская, 23 и г. Минск, ул. Долгобродская,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43.21.10.230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устройству дорог, проездов и благоустройству</w:t>
            </w:r>
          </w:p>
        </w:tc>
        <w:tc>
          <w:tcPr>
            <w:tcW w:w="5100" w:type="dxa"/>
            <w:shd w:val="clear" w:fill="fdf5e8"/>
            <w:noWrap/>
          </w:tcPr>
          <w:p>
            <w:pPr>
              <w:ind w:left="113.47199999999999" w:right="113.47199999999999" w:firstLine="0"/>
              <w:spacing w:before="120" w:after="120"/>
            </w:pPr>
            <w:r>
              <w:rPr/>
              <w:t xml:space="preserve">1 компл.,</w:t>
            </w:r>
            <w:br/>
            <w:r>
              <w:rPr/>
              <w:t xml:space="preserve">1,270,080.00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Долгобродская, 23 и г. Минск, ул. Долгобродская,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bl>
    <w:p/>
    <w:p>
      <w:pPr>
        <w:ind w:left="113.47199999999999" w:right="113.47199999999999" w:firstLine="0"/>
        <w:spacing w:before="120" w:after="120"/>
      </w:pPr>
      <w:r>
        <w:rPr>
          <w:b w:val="1"/>
          <w:bCs w:val="1"/>
        </w:rPr>
        <w:t xml:space="preserve">Процедура закупки № 2025-1234677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работ и специальных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+375222765356
</w:t>
            </w:r>
            <w:br/>
            <w:r>
              <w:rPr/>
              <w:t xml:space="preserve"> smu3.mogilev@yandex.ru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Жуков Павел Викторович, тел: +375222765350,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всего комплекса строительно-монтажных  работ и специальных работ в объеме объектной сметы №1 (Коровник на 400 мест поз.01), объектной сметы №4 (Профилакторий поз.04), объектной сметы №6 (Жижесборник емк.15м3 поз. 06,22), объектной сметы №7 (Жижесборник емк.35м3 поз. 07,23), объектной сметы №8 (Жижесборник емк.7,5м3 поз.08), объектной сметы №12 (Наружные сети водопровода и канализации), объектной сметы №13 ( в смете №1 в поз.4 изменить объем на 4,738, в поз.5 на 4,738, в поз.8 на 47,38, в поз.9 на 5685,6)  (Рекультивация растительного грунта),    объектной сметы №14 (Вертикальная планировка), объектной сметы №15 (Покрытие дорог и проездов),     объектной сметы №16 (за исключением локальных смет №5, №7,№8) (Благоустройство и озеленение) по  объекту: «Возведение МТК на 756 коров вблизи дер. Мурин Бор Костюковичского района. Филиал № 1 Цемагро ОАО «Белорусский цементный завод»»</w:t>
            </w:r>
          </w:p>
        </w:tc>
        <w:tc>
          <w:tcPr>
            <w:tcW w:w="5100" w:type="dxa"/>
            <w:shd w:val="clear" w:fill="fdf5e8"/>
            <w:noWrap/>
          </w:tcPr>
          <w:p>
            <w:pPr>
              <w:ind w:left="113.47199999999999" w:right="113.47199999999999" w:firstLine="0"/>
              <w:spacing w:before="120" w:after="120"/>
            </w:pPr>
            <w:r>
              <w:rPr/>
              <w:t xml:space="preserve">1 компл.,</w:t>
            </w:r>
            <w:br/>
            <w:r>
              <w:rPr/>
              <w:t xml:space="preserve">4,558,932.89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дер. Мурин Бор Костюковичского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2025-1234904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СМР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"Минская городская телефонная сеть" РУП "Белтелеком"
</w:t>
            </w:r>
            <w:br/>
            <w:r>
              <w:rPr/>
              <w:t xml:space="preserve">Республика Беларусь, г. Минск,  220073, 220073 г. Минск, ул. Харьковская, 1
</w:t>
            </w:r>
            <w:br/>
            <w:r>
              <w:rPr/>
              <w:t xml:space="preserve">  102302797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Дополнительная информация может быть получена у Заказчика - филиал «Минская городская телефонная сеть» РУП «Белтелеком»:
</w:t>
            </w:r>
            <w:br/>
            <w:r>
              <w:rPr/>
              <w:t xml:space="preserve">- техническая часть: начальник ОКС - Рудой Андрей Валентинович, тел.:    8 (017) 359 46 40 факс 8 (017) 359 46 44;
</w:t>
            </w:r>
            <w:br/>
            <w:r>
              <w:rPr/>
              <w:t xml:space="preserve">- выдача конкурсных документов: ведущий инженер ОКС - Житко Светлана Ивановна, тел.: 8 (017) 359 46 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«Модернизация существующих узлов связи в г. Минске, 9 этап»</w:t>
            </w:r>
          </w:p>
        </w:tc>
        <w:tc>
          <w:tcPr>
            <w:tcW w:w="5100" w:type="dxa"/>
            <w:shd w:val="clear" w:fill="fdf5e8"/>
            <w:noWrap/>
          </w:tcPr>
          <w:p>
            <w:pPr>
              <w:ind w:left="113.47199999999999" w:right="113.47199999999999" w:firstLine="0"/>
              <w:spacing w:before="120" w:after="120"/>
            </w:pPr>
            <w:r>
              <w:rPr/>
              <w:t xml:space="preserve">1 объект(а,ов),</w:t>
            </w:r>
            <w:br/>
            <w:r>
              <w:rPr/>
              <w:t xml:space="preserve">4,457,704.99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2025-1235051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Разработка проектной документации, строительство (в т.ч. пусконаладочные работы, сдача в эксплуатацию) объекта «Модернизация административного здания по адресу: Витебская область, Чашникский район, г.Чашники, ул.Ленинская, д.137»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Ульянов Дмитрий Викторович, тел: +3752012 49-36-09,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строительство (в т.ч. пусконаладочные работы, сдача в эксплуатацию) объекта «Модернизация административного здания по адресу: Витебская область, Чашникский район, г.Чашники, ул.Ленинская, д.137»</w:t>
            </w:r>
          </w:p>
        </w:tc>
        <w:tc>
          <w:tcPr>
            <w:tcW w:w="5100" w:type="dxa"/>
            <w:shd w:val="clear" w:fill="fdf5e8"/>
            <w:noWrap/>
          </w:tcPr>
          <w:p>
            <w:pPr>
              <w:ind w:left="113.47199999999999" w:right="113.47199999999999" w:firstLine="0"/>
              <w:spacing w:before="120" w:after="120"/>
            </w:pPr>
            <w:r>
              <w:rPr/>
              <w:t xml:space="preserve">1 шт.,</w:t>
            </w:r>
            <w:br/>
            <w:r>
              <w:rPr/>
              <w:t xml:space="preserve">4,641,632.00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 Чашникский район, г.Чашники.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2025-1235369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комплекса строительных, специальных, монтажных и пусконаладочных работ по объекту «Реконструкция моста через р. Березина по проспекту Георгиевскому в г. 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(8025) 944-13-23,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комплекса строительных, специальных, монтажных и пусконаладочных работ по объекту «Реконструкция моста через р. Березина по проспекту Георгиевскому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150,211,780.00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2025-1235386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комплекса строительных, специальных, монтажных, пусконаладочных работ на объекте: «Реконструкция путепровода по ул. Крылова в г. 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(8025) 944-13-23,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комплекса строительных, специальных, монтажных, пусконаладочных работ на объекте: «Реконструкция путепровода по ул. Крылова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31,255,410.00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2025-1235428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19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+375 222 42 24 04
</w:t>
            </w:r>
            <w:br/>
            <w:r>
              <w:rPr/>
              <w:t xml:space="preserve"> uksfromm@gmail.com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Валентина Викторовна, тел: + 375 222 42 03 22, факс: +375 222 42 24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19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c>
          <w:tcPr>
            <w:tcW w:w="5100" w:type="dxa"/>
            <w:shd w:val="clear" w:fill="fdf5e8"/>
            <w:noWrap/>
          </w:tcPr>
          <w:p>
            <w:pPr>
              <w:ind w:left="113.47199999999999" w:right="113.47199999999999" w:firstLine="0"/>
              <w:spacing w:before="120" w:after="120"/>
            </w:pPr>
            <w:r>
              <w:rPr/>
              <w:t xml:space="preserve">1 ед.,</w:t>
            </w:r>
            <w:br/>
            <w:r>
              <w:rPr/>
              <w:t xml:space="preserve">5,753,051.00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агрогородок Полыковичи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2025-1235624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Новаковская Елена Ивановна, +375 17 500 14 40, novakovskaya@minsk.beltelecom.by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заинтересованным Участникам на русском языке в электронной форме (на USB носитель) после письменного обращения Участника в адрес Организатора. Адрес электронной почты для приёма заявок: Novakovskaya@minsk.beltelecom.by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Узел доступа в н.п.Мелешковичи Крупского района
</w:t>
            </w:r>
            <w:br/>
            <w:r>
              <w:rPr/>
              <w:t xml:space="preserve">Реконструкция сетей связи для районов жилой застройки Объект: &amp;quot;Инженерно - транспортная инфраструктура микрорайона &amp;quot;Лядище - 2&amp;quot; в г. Борисове. 19 очередь</w:t>
            </w:r>
          </w:p>
        </w:tc>
        <w:tc>
          <w:tcPr>
            <w:tcW w:w="5100" w:type="dxa"/>
            <w:shd w:val="clear" w:fill="fdf5e8"/>
            <w:noWrap/>
          </w:tcPr>
          <w:p>
            <w:pPr>
              <w:ind w:left="113.47199999999999" w:right="113.47199999999999" w:firstLine="0"/>
              <w:spacing w:before="120" w:after="120"/>
            </w:pPr>
            <w:r>
              <w:rPr/>
              <w:t xml:space="preserve">2 объект(а,ов),</w:t>
            </w:r>
            <w:br/>
            <w:r>
              <w:rPr/>
              <w:t xml:space="preserve">343,672.83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н.п.Мелешковичи Крупского района,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Сеть абонентского доступа  в г.Мядель микрорайон ТКШ Восточная 
</w:t>
            </w:r>
            <w:br/>
            <w:r>
              <w:rPr/>
              <w:t xml:space="preserve">Организация услуги &amp;quot;Видеоконтроль&amp;quot; с установкой видеокамер взрывозащищенного исполнения внутри технологических помещений газорегуляторных пунктов г. Минск и Минского района. Потребитель - УП &amp;quot;Мингаз&amp;quot;</w:t>
            </w:r>
          </w:p>
        </w:tc>
        <w:tc>
          <w:tcPr>
            <w:tcW w:w="5100" w:type="dxa"/>
            <w:shd w:val="clear" w:fill="fdf5e8"/>
            <w:noWrap/>
          </w:tcPr>
          <w:p>
            <w:pPr>
              <w:ind w:left="113.47199999999999" w:right="113.47199999999999" w:firstLine="0"/>
              <w:spacing w:before="120" w:after="120"/>
            </w:pPr>
            <w:r>
              <w:rPr/>
              <w:t xml:space="preserve">2 объект(а,ов),</w:t>
            </w:r>
            <w:br/>
            <w:r>
              <w:rPr/>
              <w:t xml:space="preserve">1,614,323.84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г.Мядель микрорайон ТКШ Восточная,  г. Минск и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Задомля, н.п. Грудок Смолевичского района
</w:t>
            </w:r>
            <w:br/>
            <w:r>
              <w:rPr/>
              <w:t xml:space="preserve">Техническая модернизация и строительство локальных вычислительных сетей в организациях здравоохранения Минской области. Государственное учреждение &amp;quot;Республиканский научно - практический центр медицинской экспертизы и реабилитации&amp;quot;</w:t>
            </w:r>
          </w:p>
        </w:tc>
        <w:tc>
          <w:tcPr>
            <w:tcW w:w="5100" w:type="dxa"/>
            <w:shd w:val="clear" w:fill="fdf5e8"/>
            <w:noWrap/>
          </w:tcPr>
          <w:p>
            <w:pPr>
              <w:ind w:left="113.47199999999999" w:right="113.47199999999999" w:firstLine="0"/>
              <w:spacing w:before="120" w:after="120"/>
            </w:pPr>
            <w:r>
              <w:rPr/>
              <w:t xml:space="preserve">2 объект(а,ов),</w:t>
            </w:r>
            <w:br/>
            <w:r>
              <w:rPr/>
              <w:t xml:space="preserve">883,784.77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Задомля, н.п. Грудок Смолевичского района, в организациях здравоохранения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Сеть абонентского доступа  в СТ Буда Дзержинского района
</w:t>
            </w:r>
            <w:br/>
            <w:r>
              <w:rPr/>
              <w:t xml:space="preserve">Реконструкция сетей телекоммуникаций в н.п. Стайки Новодворского с/с Минского района для потребителя ГПО &amp;quot;Горремавтодор Мингорисполкома&amp;quot; (сезонный оздоровительный лагерь &amp;quot;Лесной огонёк&amp;quot;)</w:t>
            </w:r>
          </w:p>
        </w:tc>
        <w:tc>
          <w:tcPr>
            <w:tcW w:w="5100" w:type="dxa"/>
            <w:shd w:val="clear" w:fill="fdf5e8"/>
            <w:noWrap/>
          </w:tcPr>
          <w:p>
            <w:pPr>
              <w:ind w:left="113.47199999999999" w:right="113.47199999999999" w:firstLine="0"/>
              <w:spacing w:before="120" w:after="120"/>
            </w:pPr>
            <w:r>
              <w:rPr/>
              <w:t xml:space="preserve">2 объект(а,ов),</w:t>
            </w:r>
            <w:br/>
            <w:r>
              <w:rPr/>
              <w:t xml:space="preserve">517,102.58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СТ Буда Дзержинского района, в н.п. Стайки Новодворского с/с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Студенка Смолевичского района
</w:t>
            </w:r>
            <w:br/>
            <w:r>
              <w:rPr/>
              <w:t xml:space="preserve">Реконструкция существующей сети электросвязи Минского района. Объект РСМОБ 5 очередь. 2023.7</w:t>
            </w:r>
          </w:p>
        </w:tc>
        <w:tc>
          <w:tcPr>
            <w:tcW w:w="5100" w:type="dxa"/>
            <w:shd w:val="clear" w:fill="fdf5e8"/>
            <w:noWrap/>
          </w:tcPr>
          <w:p>
            <w:pPr>
              <w:ind w:left="113.47199999999999" w:right="113.47199999999999" w:firstLine="0"/>
              <w:spacing w:before="120" w:after="120"/>
            </w:pPr>
            <w:r>
              <w:rPr/>
              <w:t xml:space="preserve">2 объект(а,ов),</w:t>
            </w:r>
            <w:br/>
            <w:r>
              <w:rPr/>
              <w:t xml:space="preserve">712,606.13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Студенка Смолевичского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2025-1235631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+375 212 37 21 22, lena_uks@mail.ru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для ЗЦП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ЗЦП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(К-3).</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Информация о порядке подачи предложений указана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№2».</w:t>
            </w:r>
          </w:p>
        </w:tc>
        <w:tc>
          <w:tcPr>
            <w:tcW w:w="5100" w:type="dxa"/>
            <w:shd w:val="clear" w:fill="fdf5e8"/>
            <w:noWrap/>
          </w:tcPr>
          <w:p>
            <w:pPr>
              <w:ind w:left="113.47199999999999" w:right="113.47199999999999" w:firstLine="0"/>
              <w:spacing w:before="120" w:after="120"/>
            </w:pPr>
            <w:r>
              <w:rPr/>
              <w:t xml:space="preserve">1 шт.,</w:t>
            </w:r>
            <w:br/>
            <w:r>
              <w:rPr/>
              <w:t xml:space="preserve">21,867,273.00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район Тарный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2025-1235723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и иных специальных работ по объекту "Реконструкция ПС-330кВ "Лида" в дер. Минойты Лидского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инженер по подготовке производства Управления монтажных работ Андрианова Юлия Дмитриевна, тел. 8 (017) 374-51-01, umr@bemn.by;
</w:t>
            </w:r>
            <w:br/>
            <w:r>
              <w:rPr/>
              <w:t xml:space="preserve">- лицо, ответственное за формирование стартовой стоимости подрядчика, инженер по проектно-сметной работе УМР Мамыш Виктория Игоревна, тел. 8 (017) 374-51-01, umr@bemn.by;
</w:t>
            </w:r>
            <w:br/>
            <w:r>
              <w:rPr/>
              <w:t xml:space="preserve">- по техническим вопросам: прораб Управления монтажных работ Крук Игорь Анатольевич 8 (017) 374-51-01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для процедуры закупки в виде конкурса</w:t>
            </w:r>
          </w:p>
        </w:tc>
        <w:tc>
          <w:tcPr>
            <w:tcW w:w="5100" w:type="dxa"/>
            <w:shd w:val="clear" w:fill="fdf5e8"/>
            <w:noWrap/>
          </w:tcPr>
          <w:p>
            <w:pPr>
              <w:ind w:left="113.47199999999999" w:right="113.47199999999999" w:firstLine="0"/>
              <w:spacing w:before="120" w:after="120"/>
            </w:pPr>
            <w:r>
              <w:rPr/>
              <w:t xml:space="preserve">1 раб.,</w:t>
            </w:r>
            <w:br/>
            <w:r>
              <w:rPr/>
              <w:t xml:space="preserve">3,265,303.27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21.11.2025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2025-1235763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Поставкака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 г. Дрогичин, 225612, ул. Чкалова, 3
</w:t>
            </w:r>
            <w:br/>
            <w:r>
              <w:rPr/>
              <w:t xml:space="preserve">  290924900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Лопата Андрей Николаевич, +375 1644 53379, drograi@bouks.by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08.05.2025 г. по адресу: 225612 ул.Чкалова, 3, г.Дрогичин, Брестская область, 
</w:t>
            </w:r>
            <w:br/>
            <w:r>
              <w:rPr/>
              <w:t xml:space="preserve">С пометкой на конверте (В КОНКУРСНУЮ КОМИССИЮ)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225612 ул.Чкалова, 3, г.Дрогичин, Брестская область, 
</w:t>
            </w:r>
            <w:br/>
            <w:r>
              <w:rPr/>
              <w:t xml:space="preserve">С пометкой на конверте (В КОНКУРСНУЮ КОМИССИЮ)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«Многоквартирный жилой дом № 17Ж по ул.Ленина (поз. №2 по ГП) в квартале многоэтажной застройки в границах улиц Ленина, Брестская, Белова в г.Дрогичине»</w:t>
            </w:r>
          </w:p>
        </w:tc>
        <w:tc>
          <w:tcPr>
            <w:tcW w:w="5100" w:type="dxa"/>
            <w:shd w:val="clear" w:fill="fdf5e8"/>
            <w:noWrap/>
          </w:tcPr>
          <w:p>
            <w:pPr>
              <w:ind w:left="113.47199999999999" w:right="113.47199999999999" w:firstLine="0"/>
              <w:spacing w:before="120" w:after="120"/>
            </w:pPr>
            <w:r>
              <w:rPr/>
              <w:t xml:space="preserve">1 ед.,</w:t>
            </w:r>
            <w:br/>
            <w:r>
              <w:rPr/>
              <w:t xml:space="preserve">4,250,355.00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г.Дрогичин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2025-1235865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поставка оборудования, выполнение пусконаладочных работ и вынос осей инженерных трасс  по объекту строительства: «Создание единой республиканской сети передачи данных (ЕРСПД). Строительство ВОЛС на участке:  УС Брест - УС Гомель (В-112)».  6-я и 9-я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"Контехнаград"
</w:t>
            </w:r>
            <w:br/>
            <w:r>
              <w:rPr/>
              <w:t xml:space="preserve">Республика Беларусь, г. Минск,  220018, ул. Одоевского, 129, пом.4, каб.17, цокольный этаж
</w:t>
            </w:r>
            <w:br/>
            <w:r>
              <w:rPr/>
              <w:t xml:space="preserve">  191872930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Северина Валерия Николаевна, +375173586916, igzybtsev@gmail.com</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установлен</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«Национальный центр обмена трафиком» 
</w:t>
            </w:r>
            <w:br/>
            <w:r>
              <w:rPr/>
              <w:t xml:space="preserve">220030, г. Минск, ул. К.Маркса, д.29, пом.2 УНП 191435810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Кулинкович Дмитрий Александрович
</w:t>
            </w:r>
            <w:br/>
            <w:r>
              <w:rPr/>
              <w:t xml:space="preserve">тел.: +375172339343 (доб. 7053), kulinkovich@ncot.by;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представляемые участнику для подготовки конкурсного предложения в целях участия в процедуре закупки, в отсканированном виде размещаются Организатором одновременно с приглашением к участию в процедуре закупки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http://www.icetrade.by (далее - ИС «Тендеры»). Комплект проектной и сметной документации по объекту: «Создание единой республиканской сети передачи данных (ЕРСПД). Строительство ВОЛС на участке: УС Брест - УС Гомель (В-112)» 6-я очередь строительства», а также комплект проектной и сметной документации по объекту: «Создание единой республиканской сети передачи данных (ЕРСПД). Строительство ВОЛС на участке: УС Брест - УС Гомель (В-112)» 9-я очередь строительства» представляется заинтересованным участникам непосредственно при личном посещении Организатора по адресу: 220018, г. Минск, ул. Одоевского,129 пом. 4, каб.17, цокольный этаж. Для этого необходимо направить запрос по электронной почте kontehnagrad@yandex.by с обязательным указанием предмета закупки, его наименования. Дополнительную информацию можно получить у Организатора по телефону или электронной почте, указанной в контактной информации.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запечатанном конверте в бумажном виде в 1 (одном) оригинальном экземпляре по адресу: Республика Беларусь, 220018, г. Минск, ул. Одоевского,129 пом. 4, каб.17, цокольный этаж не позднее окончательного срока для его представления. 
</w:t>
            </w:r>
            <w:br/>
            <w:r>
              <w:rPr/>
              <w:t xml:space="preserve">Подача конкурсных предложений осуществляется одним из следующих способов: нарочно, по почте либо курьером. В случае отправки конкурсного предложения  по почте либо курьером оно должно поступить в адрес Организатора не позднее окончательного срока для его представления. Предложения, отправленные по факсу, электронной почте или иным способом, отличным от установленного в соответствии с настоящей документацией, приниматься к рассмотрению не будут. 
</w:t>
            </w:r>
            <w:br/>
            <w:r>
              <w:rPr/>
              <w:t xml:space="preserve"> Конкурсные предложения регистрируются в порядке их поступления с указанием даты и времени.
</w:t>
            </w:r>
            <w:br/>
            <w:r>
              <w:rPr/>
              <w:t xml:space="preserve"> Конкурсные предложения, поступившие после истечения конечного срока подачи предложения, не регистрируются и возвращаются лицу, его предоставившему (направившему) не вскрытыми.
</w:t>
            </w:r>
            <w:br/>
            <w:r>
              <w:rPr/>
              <w:t xml:space="preserve">Участник процедуры закупки несет все расходы, связанные с подготовкой и подачей своего конкурсного предложения, самостоятельно. Организатор не несет ответственности за эти расходы независимо от хода проведения и результатов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«Создание единой республиканской сети передачи данных (ЕРСПД). Строительство ВОЛС на участке: УС Брест - УС Гомель (В-112)». 6-я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4,857,854.91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участке ст.Житковичи -стЛунинец в Гомельской и Брестской областях Житковичского и Лунинецкого района в полосе отвода железной дороги и в г. Житковичи, Микашевичи и г.Лунинец.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«Создание единой республиканской сети передачи данных (ЕРСПД). Строительство ВОЛС на участке: УС Брест - УС Гомель (В-112)». 9-я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3,336,272.77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участке Дрогичин-Кобрин в Брестской области Дрогичинского и Кобринского районов в полосе отвода железной дороги и в г. Кобрин.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2025-1236163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на объекте: «Модернизация здания общежития № 2, расположенного по адресу: г. Новополоцк, ул. Техническая, 8/18 и здания пристройки к общежитию № 2 расположенного по адресу: г. Новополоцк, ул. Техническая, 8/17 исправительного учреждения «ИК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объединение "Витебское управление строительством"
</w:t>
            </w:r>
            <w:br/>
            <w:r>
              <w:rPr/>
              <w:t xml:space="preserve">Республика Беларусь, Витебская обл., г.Витебск, 210026, ул.Ленина, 33,
</w:t>
            </w:r>
            <w:br/>
            <w:r>
              <w:rPr/>
              <w:t xml:space="preserve">+375 212 22 08 95
</w:t>
            </w:r>
            <w:br/>
            <w:r>
              <w:rPr/>
              <w:t xml:space="preserve"> 391900591@mail.ru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Терентьев Андрей Леонидович +375 44 508 78 44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(общестроительные и демонтажные работы по осям здания 1-6) на объекте: «Модернизация здания общежития № 2, расположенного по адресу: г. Новополоцк, ул. Техническая, 8/18 и здания пристройки к общежитию № 2 расположенного по адресу: г. Новополоцк, ул. Техническая, 8/17 исправительного учреждения «ИК №1».</w:t>
            </w:r>
          </w:p>
        </w:tc>
        <w:tc>
          <w:tcPr>
            <w:tcW w:w="5100" w:type="dxa"/>
            <w:shd w:val="clear" w:fill="fdf5e8"/>
            <w:noWrap/>
          </w:tcPr>
          <w:p>
            <w:pPr>
              <w:ind w:left="113.47199999999999" w:right="113.47199999999999" w:firstLine="0"/>
              <w:spacing w:before="120" w:after="120"/>
            </w:pPr>
            <w:r>
              <w:rPr/>
              <w:t xml:space="preserve">1 шт.,</w:t>
            </w:r>
            <w:br/>
            <w:r>
              <w:rPr/>
              <w:t xml:space="preserve">2,486,762.26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Новополоцк, ул. Техническая,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(общестроительные и демонтажные работы по осям здания 6-10) на объекте: «Модернизация здания общежития № 2, расположенного по адресу: г. Новополоцк, ул. Техническая, 8/18 и здания пристройки к общежитию № 2 расположенного по адресу: г. Новополоцк, ул. Техническая, 8/17 исправительного учреждения «ИК №1».</w:t>
            </w:r>
          </w:p>
        </w:tc>
        <w:tc>
          <w:tcPr>
            <w:tcW w:w="5100" w:type="dxa"/>
            <w:shd w:val="clear" w:fill="fdf5e8"/>
            <w:noWrap/>
          </w:tcPr>
          <w:p>
            <w:pPr>
              <w:ind w:left="113.47199999999999" w:right="113.47199999999999" w:firstLine="0"/>
              <w:spacing w:before="120" w:after="120"/>
            </w:pPr>
            <w:r>
              <w:rPr/>
              <w:t xml:space="preserve">1 шт.,</w:t>
            </w:r>
            <w:br/>
            <w:r>
              <w:rPr/>
              <w:t xml:space="preserve">3,828,633.01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Новополоцк, ул. Техническая,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(отопление, вентиляция, электромонтажные работы) на объекте: «Модернизация здания общежития № 2, расположенного по адресу: г. Новополоцк, ул. Техническая, 8/18 и здания пристройки к общежитию № 2 расположенного по адресу: г. Новополоцк, ул. Техническая, 8/17 исправительного учреждения «ИК №1».</w:t>
            </w:r>
          </w:p>
        </w:tc>
        <w:tc>
          <w:tcPr>
            <w:tcW w:w="5100" w:type="dxa"/>
            <w:shd w:val="clear" w:fill="fdf5e8"/>
            <w:noWrap/>
          </w:tcPr>
          <w:p>
            <w:pPr>
              <w:ind w:left="113.47199999999999" w:right="113.47199999999999" w:firstLine="0"/>
              <w:spacing w:before="120" w:after="120"/>
            </w:pPr>
            <w:r>
              <w:rPr/>
              <w:t xml:space="preserve">1 шт.,</w:t>
            </w:r>
            <w:br/>
            <w:r>
              <w:rPr/>
              <w:t xml:space="preserve">737,094.95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Новополоцк, ул. Техническая,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bl>
    <w:p/>
    <w:p>
      <w:pPr>
        <w:ind w:left="113.47199999999999" w:right="113.47199999999999" w:firstLine="0"/>
        <w:spacing w:before="120" w:after="120"/>
      </w:pPr>
      <w:r>
        <w:rPr>
          <w:b w:val="1"/>
          <w:bCs w:val="1"/>
        </w:rPr>
        <w:t xml:space="preserve">Процедура закупки № 2025-1236589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выполнению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Витебское республиканское унитарное предприятие электроэнергетики "Витебскэнерго" филиал "Тепличный"
</w:t>
            </w:r>
            <w:br/>
            <w:r>
              <w:rPr/>
              <w:t xml:space="preserve">Республика Беларусь, Витебская обл., г.п. Ореховск, 211026, Витебская обл., Оршанский р-н, г.п. Ореховск, ул. Ленина 1А
</w:t>
            </w:r>
            <w:br/>
            <w:r>
              <w:rPr/>
              <w:t xml:space="preserve">  300985179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Демкова Екатерина Петровна, 8-0216 230498, teplomts@vitebsk.energo.by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по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работ по объекту капитального строительства</w:t>
            </w:r>
          </w:p>
        </w:tc>
        <w:tc>
          <w:tcPr>
            <w:tcW w:w="5100" w:type="dxa"/>
            <w:shd w:val="clear" w:fill="fdf5e8"/>
            <w:noWrap/>
          </w:tcPr>
          <w:p>
            <w:pPr>
              <w:ind w:left="113.47199999999999" w:right="113.47199999999999" w:firstLine="0"/>
              <w:spacing w:before="120" w:after="120"/>
            </w:pPr>
            <w:r>
              <w:rPr/>
              <w:t xml:space="preserve">1 усл.,</w:t>
            </w:r>
            <w:br/>
            <w:r>
              <w:rPr/>
              <w:t xml:space="preserve">4,897,714.00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19.06.2025 по 18.11.2025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по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2025-1236605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подрядных работ, проведение радиационного контроля и поставка оборудования по объекту «Реконструкция здания АБК (инв. номер 1004А) ПУ «Рогачевгаз», расположенного по адресу ул. Сергея Кирова, 43 в г. Рогачеве»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"Гомельоблгаз"
</w:t>
            </w:r>
            <w:br/>
            <w:r>
              <w:rPr/>
              <w:t xml:space="preserve">Республика Беларусь, Гомельская обл., г. Гомель, 246050, ул. Гагарина, 17
</w:t>
            </w:r>
            <w:br/>
            <w:r>
              <w:rPr/>
              <w:t xml:space="preserve">  400035057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Хайтович Евгения Владимировна, +375 232 69-20-61, oks@gomeloblgaz.by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Подрядные торги будут проведены без предварительного квалификационного отбора участников, с проведением процедуры улучшения конкурсного предложения.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по письменной заявке Подрядчика вправе выдать целевой аванс на закупку оборудования и текущий аванс в размере 50% на выполнение работ. 
</w:t>
            </w:r>
            <w:br/>
            <w:r>
              <w:rPr/>
              <w:t xml:space="preserve">Оплата выполненных работ производится в течение 45 (сорока пяти) календарных дней с момента подписания справки о стоимости выполненных работ и затратах.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проведение радиационного контроля и поставка оборудования по объекту «Реконструкция здания АБК (инв. номер 1004А) ПУ «Рогачевгаз», расположенного по адресу ул. Сергея Кирова, 43 в г. Рогачеве»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5,876,705.97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2025-1236612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в области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Ващенко Виктор Николаевич, +375 232 22 08 68, oks3@gomel.beltelecom.by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05.05.2025 по адресу: 246050, г. Гомель, проспект Ленина, 1. Порядок указан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(г. Василевичи, индивидуальная жилая застройка),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1,567,265.00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Василевичи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Рогачев, индивидуальная жилая застройка) 8 очередь строительства по улицам: ул. Александра Пушкина; ул Антона Чехова; пер. Бульварный; ул. Василия Чапаева; ул. Виссариона Белинского; ул. Вокзальная; ул. Георгия Димитрова; ул. Григория Гусарова; ул. Друтская; ул. Ивана Мичурина; ул. Ивана Тургенева; ул. Льва Толстого; ул. Минская; ул. Михаила Калинина; ул. Михаила Лермонтова; ул. Николая Гоголя; ул. Николая Некрасова; пер. Николая Островского; ул. Николая Островского; ул. Рабочая; пер. Рабочий; ул. Семена Свердлова; ул. Станционная; ул. Степана Халтурина; ул. Школьная;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1,165,135.00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Рогачев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Гомельской области (Оптимизация сетей связи ПТЭ г.п. Брагин, ул. Советская, 15);</w:t>
            </w:r>
          </w:p>
        </w:tc>
        <w:tc>
          <w:tcPr>
            <w:tcW w:w="5100" w:type="dxa"/>
            <w:shd w:val="clear" w:fill="fdf5e8"/>
            <w:noWrap/>
          </w:tcPr>
          <w:p>
            <w:pPr>
              <w:ind w:left="113.47199999999999" w:right="113.47199999999999" w:firstLine="0"/>
              <w:spacing w:before="120" w:after="120"/>
            </w:pPr>
            <w:r>
              <w:rPr/>
              <w:t xml:space="preserve">1 объект(а,ов),</w:t>
            </w:r>
            <w:br/>
            <w:r>
              <w:rPr/>
              <w:t xml:space="preserve">2,622,885.00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12.03.2026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Брагин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Узел доступа г.п. Лоев (Оптимизиация сетей связи ПТЭ г.п. Лоев, ул. Ленина, 25);</w:t>
            </w:r>
          </w:p>
        </w:tc>
        <w:tc>
          <w:tcPr>
            <w:tcW w:w="5100" w:type="dxa"/>
            <w:shd w:val="clear" w:fill="fdf5e8"/>
            <w:noWrap/>
          </w:tcPr>
          <w:p>
            <w:pPr>
              <w:ind w:left="113.47199999999999" w:right="113.47199999999999" w:firstLine="0"/>
              <w:spacing w:before="120" w:after="120"/>
            </w:pPr>
            <w:r>
              <w:rPr/>
              <w:t xml:space="preserve">1 объект(а,ов),</w:t>
            </w:r>
            <w:br/>
            <w:r>
              <w:rPr/>
              <w:t xml:space="preserve">296,103.00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20.06.2025 по 15.09.2025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Лоев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xDSL (перенос оборудования в УТКШ н.п. Потаповка Буда-Кошелевского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55,632.00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15.06.2025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Буда-Кошелевский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Гомельской области (перенос оборудования УД Даниловичи Ветковского района в УТКШ);</w:t>
            </w:r>
          </w:p>
        </w:tc>
        <w:tc>
          <w:tcPr>
            <w:tcW w:w="5100" w:type="dxa"/>
            <w:shd w:val="clear" w:fill="fdf5e8"/>
            <w:noWrap/>
          </w:tcPr>
          <w:p>
            <w:pPr>
              <w:ind w:left="113.47199999999999" w:right="113.47199999999999" w:firstLine="0"/>
              <w:spacing w:before="120" w:after="120"/>
            </w:pPr>
            <w:r>
              <w:rPr/>
              <w:t xml:space="preserve">1 объект(а,ов),</w:t>
            </w:r>
            <w:br/>
            <w:r>
              <w:rPr/>
              <w:t xml:space="preserve">37,118.00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15.06.2025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Ветковский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Расширение абонентского доступа мультисервисной сети Гомельской области xDSL (н.п. Переделка Лоевского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48,266.00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15.06.2025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Возведение местных линий связи ВОЛС к потребителям (Организация каналов связи к объектам здравоохранения, Гомельский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150,347.00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Возведение местных линий связи ВОЛС к потребителям (Организация каналов связи к объектам здравоохранения, г.п. Лельчицы, Лельчицкий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218,647.00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Лельчицкий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Возведение местных линий связи ВОЛС к потребителям (Организация каналов связи к объектам здравоохранения, г. Наровля, Наровлянский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112,094.00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15.06.2025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Наровлянский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11. Возведение местных линий связи ВОЛС к потребителям (Организация каналов связи к объектам здравоохранения, г. Рогачев, Рогачевский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65,932.00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Рогачевский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Возведение местных линий связи для предоставления услуги &amp;quot;Видеоконтроль&amp;quot; по адресу: г. Рогачев, севернее земельного участка 22 по ул. Полевая;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62,091.00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15.06.2025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Рогачев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Возведение местных оптоволоконных линий связи к потребителям в г. Мозырь: к зданию торгового центра ООО &amp;quot;Тетра-стиль&amp;quot;, бульвар Дружбы 11А; к зданию торгового центра ООО &amp;quot;Солстройкомплект&amp;quot;, ул. Интернациональная, территория ЧПТУП &amp;quot;Авеню Голд&amp;quot;;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94,623.00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15.06.2025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Гомеле (Проект застройки в районе ул. Косарева в г. Гомеле. 1-й расчетно-планировочный квартал. Возведение жилого дома (позиция №2 по генплану);</w:t>
            </w:r>
          </w:p>
        </w:tc>
        <w:tc>
          <w:tcPr>
            <w:tcW w:w="5100" w:type="dxa"/>
            <w:shd w:val="clear" w:fill="fdf5e8"/>
            <w:noWrap/>
          </w:tcPr>
          <w:p>
            <w:pPr>
              <w:ind w:left="113.47199999999999" w:right="113.47199999999999" w:firstLine="0"/>
              <w:spacing w:before="120" w:after="120"/>
            </w:pPr>
            <w:r>
              <w:rPr/>
              <w:t xml:space="preserve">1 объект(а,ов),</w:t>
            </w:r>
            <w:br/>
            <w:r>
              <w:rPr/>
              <w:t xml:space="preserve">49,993.00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2025-1236808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СМР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"Минская городская телефонная сеть" РУП "Белтелеком"
</w:t>
            </w:r>
            <w:br/>
            <w:r>
              <w:rPr/>
              <w:t xml:space="preserve">Республика Беларусь, г. Минск,  220073, 220073 г. Минск, ул. Харьковская, 1
</w:t>
            </w:r>
            <w:br/>
            <w:r>
              <w:rPr/>
              <w:t xml:space="preserve">  102302797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Дополнительная информация может быть получена у Заказчика: филиал «Минская городская телефонная сеть» РУП «Белтелеком»:
</w:t>
            </w:r>
            <w:br/>
            <w:r>
              <w:rPr/>
              <w:t xml:space="preserve">- Инженер по техническому надзору за строительством ЦЭЗС Ганцук Дмитрий Александрович тел. + (375 17) 292-04-25;
</w:t>
            </w:r>
            <w:br/>
            <w:r>
              <w:rPr/>
              <w:t xml:space="preserve">- Начальник ЦЭЗС Волохович Светлана Михайловна тел./факс + (375 17) 292-69-17.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«Реконструкция здания специализированного связи по пер. Охотскому, 21 в г. Минске»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9,685,565.00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2025-1236870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4, 11 и блокам пометоудаления  (поз. 21, 26 по ГП) на объекте  «Строительство фермы откорма цыплят - бройлеров РУП «Белоруснефть - 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Бутолина Наталья Владимировна – специалист 1 категории группы организации закупок управления капитального строительства РУП «Производственное объединение «Белоруснефть», тел.: +375(232)793635, E-mail: N.Butolina@beloil.by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изложены в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предложены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4, 11 и блокам пометоудаления  (поз. 21, 26 по ГП) на объекте  «Строительство фермы откорма цыплят - бройлеров РУП «Белоруснефть - 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5,284,538.10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21.05.2025 по 10.10.2025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2025-1236879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работ по монтажу технологического оборудования, систем водоснабжения и канализации, систем отопления и вентиляции, внутренних систем электроснабжения, пусконаладочных работ и работ по электрофизическим измерениям по АБК, дезблокам №№ 1, 2, складу, устройству дезинфектора (поз. 47 по ГП), благоустройству (устройство контейнерной площадки и установка беседки) на объекте «Строительство фермы откорма цыплят - бройлеров РУП «Белоруснефть - 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Бутолина Наталья Владимировна – специалист 1 категории группы организации закупок управления капитального строительства РУП «Производственное объединение «Белоруснефть», тел.: +375(232)793635, E-mail: N.Butolina@beloil.by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изложены в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предложены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работ по монтажу технологического оборудования, систем водоснабжения и канализации, систем отопления и вентиляции, внутренних систем электроснабжения, пусконаладочных работ и работ по электрофизическим измерениям по АБК, дезблокам №№ 1, 2, складу, устройству дезинфектора (поз. 47 по ГП), благоустройству (устройство контейнерной площадки и установка беседки) на объекте «Строительство фермы откорма цыплят - бройлеров РУП «Белоруснефть - 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5,065,849.39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21.05.2025 по 10.10.2025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2025-1236889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«Строительство многоквартирного жилого дома по ГП №18а в квартале «Восточный» г.Иваново»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 г. Иваново, 225793, пл. Октября, 2
</w:t>
            </w:r>
            <w:br/>
            <w:r>
              <w:rPr/>
              <w:t xml:space="preserve">  291273956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Трубей Юлия Геннадьевна, +375 16 522 8056,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многоквартирного жилого дома по ГП №18а в квартале «Восточный» г.Иваново»</w:t>
            </w:r>
          </w:p>
        </w:tc>
        <w:tc>
          <w:tcPr>
            <w:tcW w:w="5100" w:type="dxa"/>
            <w:shd w:val="clear" w:fill="fdf5e8"/>
            <w:noWrap/>
          </w:tcPr>
          <w:p>
            <w:pPr>
              <w:ind w:left="113.47199999999999" w:right="113.47199999999999" w:firstLine="0"/>
              <w:spacing w:before="120" w:after="120"/>
            </w:pPr>
            <w:r>
              <w:rPr/>
              <w:t xml:space="preserve">1 ед.,</w:t>
            </w:r>
            <w:br/>
            <w:r>
              <w:rPr/>
              <w:t xml:space="preserve">5,326,204.00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г.Иваново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2025-1236915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3, 8, 12 и блокам пометоудаления (поз. 22, 23, 25 по ГП), работ по монтажу технологического оборудования, систем водоснабжения и канализации, систем отопления и вентиляции, внутренних систем электроснабжения, пусконаладочных работ и работ по электрофизическим измерениям по птичникам №№ 2, 3, 5, 8, 11, 12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+ 375 232 79 34 32, E-mail: a.kamenshikova@beloil.by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изложены в документации о закупке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предложения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Информация о месте и порядке представления конкурсных предложений изложена в документации о закупке (см.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3, 8, 12 и блокам пометоудаления (поз. 22, 23, 25 по ГП), работ по монтажу технологического оборудования, систем водоснабжения и канализации, систем отопления и вентиляции, внутренних систем электроснабжения, пусконаладочных работ и работ по электрофизическим измерениям по птичникам №№ 2, 3, 5, 8, 11, 12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15,976,829.31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2025-1236947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9-ти этажный жилой дом по ул. Социалистической в г. Бобруйске». Жилой дом, благоустройство, внутриплощадочные сети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(8025) 944-13-23,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комплекса строительных, специальных, монтажных и пусконаладочных работ на объекте: «Многоквартирный 9-ти этажный жилой дом по ул. Социалистической в г. Бобруйске». Жилой дом, благоустройство, внутриплощадочные сети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4,447,194.00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2025-1236670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строительно-монтажных и пусконаладочных работ, инженерно-геодезических работ, работ подготовке объекта к вводу в эксплуатацию, а также закупки, поставки и монтажа оборудования на объект строительства: «Возведение многоквартирного жилого дома в аг. Русино, Барановичского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Козловская Татьяна Николаевна, +375163641739, bar@bouks.by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приглашении и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Указаны в приглашении и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выполнения строительно-монтажных и пусконаладочных работ, инженерно-геодезических работ, работ подготовке объекта к вводу в эксплуатацию, а также закупки, поставки и монтажа оборудования на объект строительства: «Возведение многоквартирного жилого дома в аг. Русино, Барановичского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6,293,154.00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29.11.2025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Барановичский район, аг. Русино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2025-1236151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Опоры металлические, обрамление, кронштейны для светильников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Финогенов Виктор Евгеньевич, +375 17 311 53 70, c.snab@udms.by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электронной почте c.snab@udms.by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Опора металлическая силовая горячего цинкования круглая конусная анкерная (анкерная часть Ø490 толщиной 16мм с 6 отверстиями Ø30, высота – 10м, диаметр основания – 328мм, диаметр верха – 168мм, толщина стенки – 6мм) (ОСКЦа – 10,0 168/328 аналогично TY BY 791153800.001-2020), опоры должны иметь 2 ревизионных окна (для освещения и для иллюминации)</w:t>
            </w:r>
          </w:p>
        </w:tc>
        <w:tc>
          <w:tcPr>
            <w:tcW w:w="5100" w:type="dxa"/>
            <w:shd w:val="clear" w:fill="fdf5e8"/>
            <w:noWrap/>
          </w:tcPr>
          <w:p>
            <w:pPr>
              <w:ind w:left="113.47199999999999" w:right="113.47199999999999" w:firstLine="0"/>
              <w:spacing w:before="120" w:after="120"/>
            </w:pPr>
            <w:r>
              <w:rPr/>
              <w:t xml:space="preserve">143 шт.,</w:t>
            </w:r>
            <w:br/>
            <w:r>
              <w:rPr/>
              <w:t xml:space="preserve">624,000.00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просп.Независимости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27.40.39.300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Обрамление опоры декоративное (тумба +оголовок) для опоры ОСКЦа – 10,0 168/328 с диаметром основания 328мм, цвет светло-серый RAL 7038
</w:t>
            </w:r>
            <w:br/>
            <w:r>
              <w:rPr/>
              <w:t xml:space="preserve">Рассмотрим варианты: чугун с горячим цинкованием или композитный материал (пластик) крашенный при литье</w:t>
            </w:r>
          </w:p>
        </w:tc>
        <w:tc>
          <w:tcPr>
            <w:tcW w:w="5100" w:type="dxa"/>
            <w:shd w:val="clear" w:fill="fdf5e8"/>
            <w:noWrap/>
          </w:tcPr>
          <w:p>
            <w:pPr>
              <w:ind w:left="113.47199999999999" w:right="113.47199999999999" w:firstLine="0"/>
              <w:spacing w:before="120" w:after="120"/>
            </w:pPr>
            <w:r>
              <w:rPr/>
              <w:t xml:space="preserve">143 шт.,</w:t>
            </w:r>
            <w:br/>
            <w:r>
              <w:rPr/>
              <w:t xml:space="preserve">744,000.00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пр-кт Независимости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16.24.11.330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Кронштейн четырехрожковый вставной «Тверской», для установки на опору ОСКЦа – 10,0 168/328, с диаметром верха 168мм, высота 1650мм, вылет одного рожка – 1050мм, для крепления подвесных светильников диаметром основания крепления 34,5мм, алюминиевое литье, цвет светло-серый RAL 7038
</w:t>
            </w:r>
            <w:br/>
            <w:r>
              <w:rPr/>
              <w:t xml:space="preserve">Рассмотрим варианты: чугун с горячим цинкованием или литье алюминий</w:t>
            </w:r>
          </w:p>
        </w:tc>
        <w:tc>
          <w:tcPr>
            <w:tcW w:w="5100" w:type="dxa"/>
            <w:shd w:val="clear" w:fill="fdf5e8"/>
            <w:noWrap/>
          </w:tcPr>
          <w:p>
            <w:pPr>
              <w:ind w:left="113.47199999999999" w:right="113.47199999999999" w:firstLine="0"/>
              <w:spacing w:before="120" w:after="120"/>
            </w:pPr>
            <w:r>
              <w:rPr/>
              <w:t xml:space="preserve">143 шт.,</w:t>
            </w:r>
            <w:br/>
            <w:r>
              <w:rPr/>
              <w:t xml:space="preserve">1,918,600.00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пр-кт Независимости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16.24.11.330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Кронштейн четырехрожковый вставной «Тверской», для установки на опору СД/КС 8-12, с диаметром верха 219мм, высота 1650мм, вылет одного рожка – 1050мм, для крепления подвесных светильников диаметром основания крепления 34,5мм, алюминиевое литье, цвет покраски светло-серый RAL 7038
</w:t>
            </w:r>
            <w:br/>
            <w:r>
              <w:rPr/>
              <w:t xml:space="preserve">Рассмотрим варианты: чугун с горячим цинкованием или литье алюминий</w:t>
            </w:r>
          </w:p>
        </w:tc>
        <w:tc>
          <w:tcPr>
            <w:tcW w:w="5100" w:type="dxa"/>
            <w:shd w:val="clear" w:fill="fdf5e8"/>
            <w:noWrap/>
          </w:tcPr>
          <w:p>
            <w:pPr>
              <w:ind w:left="113.47199999999999" w:right="113.47199999999999" w:firstLine="0"/>
              <w:spacing w:before="120" w:after="120"/>
            </w:pPr>
            <w:r>
              <w:rPr/>
              <w:t xml:space="preserve">2 шт.,</w:t>
            </w:r>
            <w:br/>
            <w:r>
              <w:rPr/>
              <w:t xml:space="preserve">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пр-кт Независимости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16.24.11.330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2025-1235110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полистирол общего назначения в первичных формах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Фоменок Игорь Николаевич, (01777) 8-83-42, xpsbate@mail.ru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управляющая компания "Автокомпоненты" Республика Беларусь, Минская обл.,г.Борисов, 222120, ул.Даумана,95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Фоменок Игорь Николаевич, (01777) 8-83-42, xpsbate@mail.ru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любое юридическое 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сформированный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управляющая компания "Автокомпоненты" Республика Беларусь, Минская обл.,г.Борисов, 222120, ул.Даумана,95, по факсимильной связи 8-0177-78-83-42 или электронной почте xpsbate@mail.ru в срок по 03.05.2025 до 16.40.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управляющая компания "Автокомпоненты" Республика Беларусь, Минская обл.,г.Борисов, 222120, ул.Даумана,95, по факсимильной связи 8-0177-78-83-42 или электронной почте xpsbate@mail.ru в срок по 03.05.2025 до 16.40.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Полистирол общего назначения в первичных формах.Полимерные материалы, со следующими качественными показателями:
</w:t>
            </w:r>
            <w:br/>
            <w:r>
              <w:rPr/>
              <w:t xml:space="preserve"> размер гранул 2-5мм., показатель текучести расплава 1,5÷3,5 г/10 мин, из одного термопластического материала без примесей других материалов, без механических включений, бесцветный, прозрачный. Применяется в производстве теплоизоляционных плит из экструдированного пенополистирола (XPS).</w:t>
            </w:r>
          </w:p>
        </w:tc>
        <w:tc>
          <w:tcPr>
            <w:tcW w:w="5100" w:type="dxa"/>
            <w:shd w:val="clear" w:fill="fdf5e8"/>
            <w:noWrap/>
          </w:tcPr>
          <w:p>
            <w:pPr>
              <w:ind w:left="113.47199999999999" w:right="113.47199999999999" w:firstLine="0"/>
              <w:spacing w:before="120" w:after="120"/>
            </w:pPr>
            <w:r>
              <w:rPr/>
              <w:t xml:space="preserve">1 600 т,</w:t>
            </w:r>
            <w:br/>
            <w:r>
              <w:rPr/>
              <w:t xml:space="preserve">9,601,032.00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управляющая компания "Автокомпоненты" Республика Беларусь, Минская обл.,г.Борисов, 222120, ул.Даумана,95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20.16.20.300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2025-1235225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пакетов из бумаги для упаковки сыпучих пищевых продуктов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Кондратьева Галина Михайловна (по организационным вопросам), +375 1770 62 495, Малейко Вадим Францевич (по техническим вопросам и вопросам испытаний) - +375 1770 62 474, 80447308379   
</w:t>
            </w:r>
            <w:br/>
            <w:r>
              <w:rPr/>
              <w:t xml:space="preserve">- адрес электронной почты:  galina@gsr.by
</w:t>
            </w:r>
            <w:br/>
            <w:r>
              <w:rPr/>
              <w:t xml:space="preserve">- т/ф (01770) 62550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2.5,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17-00 19.05.2025 г. 222611, Республика Беларусь, Минская обл., Несвижский р-н, г.п. Городея, ул. Заводская, 2; по факсу, e-mail</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20.05.2025 г. Республика Беларусь, Минская обл., Несвижский р-н, г.п. Городея, ул. Заводская, 2; по почте, курьером в запечатанных конвертах с пометкой «Конкурсное предложение на процедуру конкурса по закупке пакетов из бумаги для упаковки сыпучих пищевых продуктов ". Не вскрывать до начала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пакеты из влагопрочной бумаги для упаковки сыпучих пищевых продуктов с печатью для расфасовки сахара (1кг; 0,9 кг), согласно макету</w:t>
            </w:r>
          </w:p>
        </w:tc>
        <w:tc>
          <w:tcPr>
            <w:tcW w:w="5100" w:type="dxa"/>
            <w:shd w:val="clear" w:fill="fdf5e8"/>
            <w:noWrap/>
          </w:tcPr>
          <w:p>
            <w:pPr>
              <w:ind w:left="113.47199999999999" w:right="113.47199999999999" w:firstLine="0"/>
              <w:spacing w:before="120" w:after="120"/>
            </w:pPr>
            <w:r>
              <w:rPr/>
              <w:t xml:space="preserve">50 000 000 шт.,</w:t>
            </w:r>
            <w:br/>
            <w:r>
              <w:rPr/>
              <w:t xml:space="preserve">4,440,000.00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15.06.2025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Несвижский р-н, 222611, г.п. Городея, ул. Заводская,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17.21.12.500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пакеты бумажные двухслойные с печатью для расфасовки сахара 5 кг, согласно макету</w:t>
            </w:r>
          </w:p>
        </w:tc>
        <w:tc>
          <w:tcPr>
            <w:tcW w:w="5100" w:type="dxa"/>
            <w:shd w:val="clear" w:fill="fdf5e8"/>
            <w:noWrap/>
          </w:tcPr>
          <w:p>
            <w:pPr>
              <w:ind w:left="113.47199999999999" w:right="113.47199999999999" w:firstLine="0"/>
              <w:spacing w:before="120" w:after="120"/>
            </w:pPr>
            <w:r>
              <w:rPr/>
              <w:t xml:space="preserve">250 000 шт.,</w:t>
            </w:r>
            <w:br/>
            <w:r>
              <w:rPr/>
              <w:t xml:space="preserve">189,000.00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15.06.2025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222611, Республика Беларусь, Минская обл., Несвижский р-н, г.п. Городея, ул. Заводская,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17.21.12.500</w:t>
            </w:r>
          </w:p>
        </w:tc>
      </w:tr>
    </w:tbl>
    <w:p/>
    <w:p>
      <w:pPr>
        <w:ind w:left="113.47199999999999" w:right="113.47199999999999" w:firstLine="0"/>
        <w:spacing w:before="120" w:after="120"/>
      </w:pPr>
      <w:r>
        <w:rPr>
          <w:b w:val="1"/>
          <w:bCs w:val="1"/>
        </w:rPr>
        <w:t xml:space="preserve">Процедура закупки № 2025-1234509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Анастасия Юрьевна, +375 216 53 48 02, tenderomkk@mail.ru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 предназначена для производства консервов для питания детей раннего возраста.</w:t>
            </w:r>
          </w:p>
        </w:tc>
        <w:tc>
          <w:tcPr>
            <w:tcW w:w="5100" w:type="dxa"/>
            <w:shd w:val="clear" w:fill="fdf5e8"/>
            <w:noWrap/>
          </w:tcPr>
          <w:p>
            <w:pPr>
              <w:ind w:left="113.47199999999999" w:right="113.47199999999999" w:firstLine="0"/>
              <w:spacing w:before="120" w:after="120"/>
            </w:pPr>
            <w:r>
              <w:rPr/>
              <w:t xml:space="preserve">28 500 000 компл.,</w:t>
            </w:r>
            <w:br/>
            <w:r>
              <w:rPr/>
              <w:t xml:space="preserve">11,400,000.00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25.92.12.830</w:t>
            </w:r>
          </w:p>
        </w:tc>
      </w:tr>
    </w:tbl>
    <w:p/>
    <w:p>
      <w:pPr>
        <w:ind w:left="113.47199999999999" w:right="113.47199999999999" w:firstLine="0"/>
        <w:spacing w:before="120" w:after="120"/>
      </w:pPr>
      <w:r>
        <w:rPr>
          <w:b w:val="1"/>
          <w:bCs w:val="1"/>
        </w:rPr>
        <w:t xml:space="preserve">Процедура закупки № 2025-1235896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бутылки стеклянной коричневой 0,5 л Лонг Нек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УМТС Климович Дарья Владимировна
</w:t>
            </w:r>
            <w:br/>
            <w:r>
              <w:rPr/>
              <w:t xml:space="preserve">8 029 593 10 44 d.klimovich@krinitsa.by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задания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задания на закупку, п.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Бутылка стеклянная коричневая 0,5 л Лонг Нек</w:t>
            </w:r>
          </w:p>
        </w:tc>
        <w:tc>
          <w:tcPr>
            <w:tcW w:w="5100" w:type="dxa"/>
            <w:shd w:val="clear" w:fill="fdf5e8"/>
            <w:noWrap/>
          </w:tcPr>
          <w:p>
            <w:pPr>
              <w:ind w:left="113.47199999999999" w:right="113.47199999999999" w:firstLine="0"/>
              <w:spacing w:before="120" w:after="120"/>
            </w:pPr>
            <w:r>
              <w:rPr/>
              <w:t xml:space="preserve">30 000 000 шт.,</w:t>
            </w:r>
            <w:br/>
            <w:r>
              <w:rPr/>
              <w:t xml:space="preserve">12,600,000.00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ул.Радиальная, 52 или FCN, склад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w:t>
            </w:r>
          </w:p>
        </w:tc>
      </w:tr>
    </w:tbl>
    <w:p/>
    <w:p>
      <w:pPr>
        <w:ind w:left="113.47199999999999" w:right="113.47199999999999" w:firstLine="0"/>
        <w:spacing w:before="120" w:after="120"/>
      </w:pPr>
      <w:r>
        <w:rPr>
          <w:b w:val="1"/>
          <w:bCs w:val="1"/>
        </w:rPr>
        <w:t xml:space="preserve">Процедура закупки № 2025-1234686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Пленка полиэтиленовая наполненная трехслойна, черно-белая с печатью для упаковки молока и молочных продуктов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Главный специалист по производству Рубенкова Наталья Александровна: +375 (44) 595 05 90.
</w:t>
            </w:r>
            <w:br/>
            <w:r>
              <w:rPr/>
              <w:t xml:space="preserve">Адрес электронной почты: Gl_proizvod@babushkina.by.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 или вместе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06 мая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06 мая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06 мая 2025 г. Файл будет открыт на заседании комиссии в 15 ч. 00 мин. 06 мая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06 мая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06 мая 2025 г. Файл будет открыт на заседании комиссии в 15 ч. 00 мин. 06 мая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Пленка полиэтиленовая наполненная трехслойная, черно-белая с печатью для упаковки молока и молочных продуктов</w:t>
            </w:r>
          </w:p>
        </w:tc>
        <w:tc>
          <w:tcPr>
            <w:tcW w:w="5100" w:type="dxa"/>
            <w:shd w:val="clear" w:fill="fdf5e8"/>
            <w:noWrap/>
          </w:tcPr>
          <w:p>
            <w:pPr>
              <w:ind w:left="113.47199999999999" w:right="113.47199999999999" w:firstLine="0"/>
              <w:spacing w:before="120" w:after="120"/>
            </w:pPr>
            <w:r>
              <w:rPr/>
              <w:t xml:space="preserve">350 т,</w:t>
            </w:r>
            <w:br/>
            <w:r>
              <w:rPr/>
              <w:t xml:space="preserve">4,137,000.00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05.08.2025 по 04.08.2026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22.21.30.100</w:t>
            </w:r>
          </w:p>
        </w:tc>
      </w:tr>
    </w:tbl>
    <w:p/>
    <w:p>
      <w:pPr>
        <w:ind w:left="113.47199999999999" w:right="113.47199999999999" w:firstLine="0"/>
        <w:spacing w:before="120" w:after="120"/>
      </w:pPr>
      <w:r>
        <w:rPr>
          <w:b w:val="1"/>
          <w:bCs w:val="1"/>
        </w:rPr>
        <w:t xml:space="preserve">Процедура закупки № 2025-1234773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Упаковочный материал типа TBA Square в комплекте с аппликаторной лентой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Чернышевич Наталья Николаевна, +375 291479867, tender@milkavita.by
</w:t>
            </w:r>
            <w:br/>
            <w:r>
              <w:rPr/>
              <w:t xml:space="preserve">По техническим вопросам Поладьев Евгений МИхайлович, +375 293948660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Упаковочный материал типа TBA Square 1000 в комплекте с аппликаторной лентой
</w:t>
            </w:r>
            <w:br/>
            <w:r>
              <w:rPr/>
              <w:t xml:space="preserve">Согласно заданию на закупку (в прикрепленном файле)</w:t>
            </w:r>
          </w:p>
        </w:tc>
        <w:tc>
          <w:tcPr>
            <w:tcW w:w="5100" w:type="dxa"/>
            <w:shd w:val="clear" w:fill="fdf5e8"/>
            <w:noWrap/>
          </w:tcPr>
          <w:p>
            <w:pPr>
              <w:ind w:left="113.47199999999999" w:right="113.47199999999999" w:firstLine="0"/>
              <w:spacing w:before="120" w:after="120"/>
            </w:pPr>
            <w:r>
              <w:rPr/>
              <w:t xml:space="preserve">12 000 000 шт.,</w:t>
            </w:r>
            <w:br/>
            <w:r>
              <w:rPr/>
              <w:t xml:space="preserve">3,300,000.00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17.21.15.390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Упаковочный материал типа TBA Square 500 в комплекте с аппликаторной лентой
</w:t>
            </w:r>
            <w:br/>
            <w:r>
              <w:rPr/>
              <w:t xml:space="preserve">Согласно заданию на закупку (в прикрепленном файле)</w:t>
            </w:r>
          </w:p>
        </w:tc>
        <w:tc>
          <w:tcPr>
            <w:tcW w:w="5100" w:type="dxa"/>
            <w:shd w:val="clear" w:fill="fdf5e8"/>
            <w:noWrap/>
          </w:tcPr>
          <w:p>
            <w:pPr>
              <w:ind w:left="113.47199999999999" w:right="113.47199999999999" w:firstLine="0"/>
              <w:spacing w:before="120" w:after="120"/>
            </w:pPr>
            <w:r>
              <w:rPr/>
              <w:t xml:space="preserve">12 000 000 шт.,</w:t>
            </w:r>
            <w:br/>
            <w:r>
              <w:rPr/>
              <w:t xml:space="preserve">2,320,000.00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17.21.15.390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2025-1236586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радиоизмерительных лабораторий на базе грузовых микроавтобусов-фургонов Iveco Daily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Радиковская Оксана Владимировна, +375 17 390-40-34, o.radikovskaya@kbradar.by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торговли Республики Беларусь в открытом доступе в информационной системе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не должен иметь задолженности перед бюджетом за календарный год, он также должен гарантировать отсутствие действующих исполнительных производств в отношении себя.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предоплата – 80% в течение 10 банковских дней от даты подписания договора; окончательный расчет в размере 20% – в течение 10 банковских дней от даты поставки продукции.
</w:t>
            </w:r>
            <w:br/>
            <w:r>
              <w:rPr/>
              <w:t xml:space="preserve">Срок поставки: в течение 210 календарных дней от даты осуществления авансового платежа. По согласованию сторон допускается поставка партиями.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25.04.2025 – 14.05.2025; 220026 г. Минск пр-т Партизанский, 64а, каб.102; на бумажном носителе, по почте, по электронной почте после официального запроса.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Партизанский, 64а, каб. 102, на бумажном носителе по почте (курьером).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Радиоизмерительная лаборатория на базе грузового микроавтобуса-фургона Iveco Daily (или аналог)
</w:t>
            </w:r>
            <w:br/>
            <w:r>
              <w:rPr/>
              <w:t xml:space="preserve">в соответствии с техническими требованиями.</w:t>
            </w:r>
          </w:p>
        </w:tc>
        <w:tc>
          <w:tcPr>
            <w:tcW w:w="5100" w:type="dxa"/>
            <w:shd w:val="clear" w:fill="fdf5e8"/>
            <w:noWrap/>
          </w:tcPr>
          <w:p>
            <w:pPr>
              <w:ind w:left="113.47199999999999" w:right="113.47199999999999" w:firstLine="0"/>
              <w:spacing w:before="120" w:after="120"/>
            </w:pPr>
            <w:r>
              <w:rPr/>
              <w:t xml:space="preserve">4 шт.,</w:t>
            </w:r>
            <w:br/>
            <w:r>
              <w:rPr/>
              <w:t xml:space="preserve">3,240,000.00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09.06.2025 по 05.01.2026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29.10.59.900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2025-1235956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катализаторной системы гидроочистки и депарафинизации для С-900 УЛГК и услуг по техническому сопровождению (1 комплект согласно техническому заданию) для текущей деятельности НХП  ОАО «Мозырский НПЗ» (ОМТС)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Удовенко Юлия Ивановна, +375 23 637 45 15, mto@mnpz.by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Катализаторная система гидроочистки и депарафинизации для С-900 УЛГК и услуги по техническому сопровождению (1 комплект согласно техническому заданию) для текущей деятельности НХП  ОАО «Мозырский НПЗ»</w:t>
            </w:r>
          </w:p>
        </w:tc>
        <w:tc>
          <w:tcPr>
            <w:tcW w:w="5100" w:type="dxa"/>
            <w:shd w:val="clear" w:fill="fdf5e8"/>
            <w:noWrap/>
          </w:tcPr>
          <w:p>
            <w:pPr>
              <w:ind w:left="113.47199999999999" w:right="113.47199999999999" w:firstLine="0"/>
              <w:spacing w:before="120" w:after="120"/>
            </w:pPr>
            <w:r>
              <w:rPr/>
              <w:t xml:space="preserve">1 компл.,</w:t>
            </w:r>
            <w:br/>
            <w:r>
              <w:rPr/>
              <w:t xml:space="preserve">1,204,759.38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приглашение и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20.59.56.600</w:t>
            </w:r>
          </w:p>
        </w:tc>
      </w:tr>
    </w:tbl>
    <w:p/>
    <w:p>
      <w:pPr>
        <w:ind w:left="113.47199999999999" w:right="113.47199999999999" w:firstLine="0"/>
        <w:spacing w:before="120" w:after="120"/>
      </w:pPr>
      <w:r>
        <w:rPr>
          <w:b w:val="1"/>
          <w:bCs w:val="1"/>
        </w:rPr>
        <w:t xml:space="preserve">Процедура закупки № 2025-1236561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пенополиуретана эластичного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Малащенко Артётм Александрович olsaomts@olsa.by 222 65-07-25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Пенополиуретан эластичный марки EL2240 ТУ 2254-001-70465083-2016 (или аналог)</w:t>
            </w:r>
          </w:p>
        </w:tc>
        <w:tc>
          <w:tcPr>
            <w:tcW w:w="5100" w:type="dxa"/>
            <w:shd w:val="clear" w:fill="fdf5e8"/>
            <w:noWrap/>
          </w:tcPr>
          <w:p>
            <w:pPr>
              <w:ind w:left="113.47199999999999" w:right="113.47199999999999" w:firstLine="0"/>
              <w:spacing w:before="120" w:after="120"/>
            </w:pPr>
            <w:r>
              <w:rPr/>
              <w:t xml:space="preserve">215 т,</w:t>
            </w:r>
            <w:br/>
            <w:r>
              <w:rPr/>
              <w:t xml:space="preserve">2,963,177.69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22.21.41.500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Пенополиуретан эластичный марки ST 1930 ТУ 2254-001-70465083-2016 (или аналог)</w:t>
            </w:r>
          </w:p>
        </w:tc>
        <w:tc>
          <w:tcPr>
            <w:tcW w:w="5100" w:type="dxa"/>
            <w:shd w:val="clear" w:fill="fdf5e8"/>
            <w:noWrap/>
          </w:tcPr>
          <w:p>
            <w:pPr>
              <w:ind w:left="113.47199999999999" w:right="113.47199999999999" w:firstLine="0"/>
              <w:spacing w:before="120" w:after="120"/>
            </w:pPr>
            <w:r>
              <w:rPr/>
              <w:t xml:space="preserve">140 т,</w:t>
            </w:r>
            <w:br/>
            <w:r>
              <w:rPr/>
              <w:t xml:space="preserve">2,029,602.43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22.21.41.500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Пенополиуретан эластичный марки ST 2836 ТУ 2254-001-70465083-2016 (или аналог)</w:t>
            </w:r>
          </w:p>
        </w:tc>
        <w:tc>
          <w:tcPr>
            <w:tcW w:w="5100" w:type="dxa"/>
            <w:shd w:val="clear" w:fill="fdf5e8"/>
            <w:noWrap/>
          </w:tcPr>
          <w:p>
            <w:pPr>
              <w:ind w:left="113.47199999999999" w:right="113.47199999999999" w:firstLine="0"/>
              <w:spacing w:before="120" w:after="120"/>
            </w:pPr>
            <w:r>
              <w:rPr/>
              <w:t xml:space="preserve">3 т,</w:t>
            </w:r>
            <w:br/>
            <w:r>
              <w:rPr/>
              <w:t xml:space="preserve">40,211.18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22.21.41.500</w:t>
            </w:r>
          </w:p>
        </w:tc>
      </w:tr>
    </w:tbl>
    <w:p/>
    <w:p>
      <w:pPr>
        <w:ind w:left="113.47199999999999" w:right="113.47199999999999" w:firstLine="0"/>
        <w:spacing w:before="120" w:after="120"/>
      </w:pPr>
      <w:r>
        <w:rPr>
          <w:color w:val="red"/>
          <w:b w:val="1"/>
          <w:bCs w:val="1"/>
        </w:rPr>
        <w:t xml:space="preserve">ОТРАСЛЬ: ЦЕЛЛЮЛОЗНО-БУМАЖНОЕ ПРОИЗВОДСТВО </w:t>
      </w:r>
    </w:p>
    <w:p>
      <w:pPr>
        <w:ind w:left="113.47199999999999" w:right="113.47199999999999" w:firstLine="0"/>
        <w:spacing w:before="120" w:after="120"/>
      </w:pPr>
      <w:r>
        <w:rPr>
          <w:b w:val="1"/>
          <w:bCs w:val="1"/>
        </w:rPr>
        <w:t xml:space="preserve">Процедура закупки № 2025-1229830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Целлюлозно-бумажное производство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Термобумага Thermal Eco</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Королёва-Кузьмич Татьяна Николаевна, +375173710545, koroleva.kuzmich.t@belblank.by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в ИС "Тендеры" на сайте https://icetrade.by ИРУП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 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подаются в запечатанных конвертах С ЛИЧНЫМ ВРУЧЕНИЕМ для секретаря конкурсной комиссии Королёвой-Кузьмич Т.Н. для регистрации по адресу: 220049, г. Минск, ул. Кнорина,17, каб. 508 (контактный телефон: +375 17-371-05-45, +375 29 679 82 17 
</w:t>
            </w:r>
            <w:br/>
            <w:r>
              <w:rPr/>
              <w:t xml:space="preserve">режим работы: пн-чт с 8ч10мин до 16ч45мин, пт. с 8ч10мин до 15ч30мин), 
</w:t>
            </w:r>
            <w:br/>
            <w:r>
              <w:rPr/>
              <w:t xml:space="preserve">с пометкой на конверте: 
</w:t>
            </w:r>
            <w:br/>
            <w:r>
              <w:rPr/>
              <w:t xml:space="preserve">Предложение на процедуру закупки
</w:t>
            </w:r>
            <w:br/>
            <w:r>
              <w:rPr/>
              <w:t xml:space="preserve">запрос ценовых предложений № 2025-1229830
</w:t>
            </w:r>
            <w:br/>
            <w:r>
              <w:rPr/>
              <w:t xml:space="preserve">«Закупка Термобумаги Thermаl Eco»
</w:t>
            </w:r>
            <w:br/>
            <w:r>
              <w:rPr/>
              <w:t xml:space="preserve">
</w:t>
            </w:r>
            <w:br/>
            <w:r>
              <w:rPr/>
              <w:t xml:space="preserve">НЕ ВСКРЫВАТЬ 
</w:t>
            </w:r>
            <w:br/>
            <w:r>
              <w:rPr/>
              <w:t xml:space="preserve">до 11 ч 00 минут по местному времени
</w:t>
            </w:r>
            <w:br/>
            <w:r>
              <w:rPr/>
              <w:t xml:space="preserve">«30» апреля 2025г.»
</w:t>
            </w:r>
            <w:br/>
            <w:r>
              <w:rPr/>
              <w:t xml:space="preserve">
</w:t>
            </w:r>
            <w:br/>
            <w:r>
              <w:rPr/>
              <w:t xml:space="preserve">Обязательным является указание юридического адреса, контактных данных, адреса электронной почты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Термобумага Thermal Eco</w:t>
            </w:r>
          </w:p>
        </w:tc>
        <w:tc>
          <w:tcPr>
            <w:tcW w:w="5100" w:type="dxa"/>
            <w:shd w:val="clear" w:fill="fdf5e8"/>
            <w:noWrap/>
          </w:tcPr>
          <w:p>
            <w:pPr>
              <w:ind w:left="113.47199999999999" w:right="113.47199999999999" w:firstLine="0"/>
              <w:spacing w:before="120" w:after="120"/>
            </w:pPr>
            <w:r>
              <w:rPr/>
              <w:t xml:space="preserve">14 400 000 кв. м,</w:t>
            </w:r>
            <w:br/>
            <w:r>
              <w:rPr/>
              <w:t xml:space="preserve">4,165,000.00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пер.Липковский,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17.12.77.800</w:t>
            </w:r>
          </w:p>
        </w:tc>
      </w:tr>
    </w:tbl>
    <w:p/>
    <w:p>
      <w:pPr>
        <w:ind w:left="113.47199999999999" w:right="113.47199999999999" w:firstLine="0"/>
        <w:spacing w:before="120" w:after="120"/>
      </w:pPr>
      <w:r>
        <w:rPr>
          <w:b w:val="1"/>
          <w:bCs w:val="1"/>
        </w:rPr>
        <w:t xml:space="preserve">Процедура закупки № 2025-1236217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Целлюлозно-бумажное производство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Этикетки в ассортименте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Савицкая Ольга Петровна +375447906559 omts@mkmog.by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Бажко Олеся Васильевна +375447456831 –главный технолог (по техническим вопросам);
</w:t>
            </w:r>
            <w:br/>
            <w:r>
              <w:rPr/>
              <w:t xml:space="preserve">Савицкая Ольга Петровна + 375447906559 - специалист по организации закупок (оформление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 и техническому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 и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 и техническому заданию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 и техническому заданию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 и техническому заданию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166мм х 90мм,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2 100 000 шт.,</w:t>
            </w:r>
            <w:br/>
            <w:r>
              <w:rPr/>
              <w:t xml:space="preserve">403,200.00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195мм х 90мм,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300 000 шт.,</w:t>
            </w:r>
            <w:br/>
            <w:r>
              <w:rPr/>
              <w:t xml:space="preserve">324,000.00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180мм х 90мм,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1 200 000 шт.,</w:t>
            </w:r>
            <w:br/>
            <w:r>
              <w:rPr/>
              <w:t xml:space="preserve">921,600.00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230мм х 50мм,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12 000 шт.,</w:t>
            </w:r>
            <w:br/>
            <w:r>
              <w:rPr/>
              <w:t xml:space="preserve">14,400.00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Этикетка самоклеящаяся с полноцветной печатью 
</w:t>
            </w:r>
            <w:br/>
            <w:r>
              <w:rPr/>
              <w:t xml:space="preserve">Размер 125мм х 70мм,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300 000 шт.,</w:t>
            </w:r>
            <w:br/>
            <w:r>
              <w:rPr/>
              <w:t xml:space="preserve">216,000.00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Этикетка самоклеящаяся пленка полипропиленовая с полноцветной печатью
</w:t>
            </w:r>
            <w:br/>
            <w:r>
              <w:rPr/>
              <w:t xml:space="preserve">Размер 275мм х 60мм,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360 000 шт.,</w:t>
            </w:r>
            <w:br/>
            <w:r>
              <w:rPr/>
              <w:t xml:space="preserve">234,000.00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150мм х 70мм,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150 000 шт.,</w:t>
            </w:r>
            <w:br/>
            <w:r>
              <w:rPr/>
              <w:t xml:space="preserve">55,800.00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100мм х 100 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250 000 шт.,</w:t>
            </w:r>
            <w:br/>
            <w:r>
              <w:rPr/>
              <w:t xml:space="preserve">195,000.00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270мм х 95мм,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50 000 шт.,</w:t>
            </w:r>
            <w:br/>
            <w:r>
              <w:rPr/>
              <w:t xml:space="preserve">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150мм х 90мм,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650 000 шт.,</w:t>
            </w:r>
            <w:br/>
            <w:r>
              <w:rPr/>
              <w:t xml:space="preserve">546,000.00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129мм х 129мм, CMYK+2 Pantone,
</w:t>
            </w:r>
            <w:br/>
            <w:r>
              <w:rPr/>
              <w:t xml:space="preserve">лак</w:t>
            </w:r>
          </w:p>
        </w:tc>
        <w:tc>
          <w:tcPr>
            <w:tcW w:w="5100" w:type="dxa"/>
            <w:shd w:val="clear" w:fill="fdf5e8"/>
            <w:noWrap/>
          </w:tcPr>
          <w:p>
            <w:pPr>
              <w:ind w:left="113.47199999999999" w:right="113.47199999999999" w:firstLine="0"/>
              <w:spacing w:before="120" w:after="120"/>
            </w:pPr>
            <w:r>
              <w:rPr/>
              <w:t xml:space="preserve">20 000 шт.,</w:t>
            </w:r>
            <w:br/>
            <w:r>
              <w:rPr/>
              <w:t xml:space="preserve">14,400.00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Этикетка самоклеящаяся термо Топ
</w:t>
            </w:r>
            <w:br/>
            <w:r>
              <w:rPr/>
              <w:t xml:space="preserve">Размер 58мм х 40мм</w:t>
            </w:r>
          </w:p>
        </w:tc>
        <w:tc>
          <w:tcPr>
            <w:tcW w:w="5100" w:type="dxa"/>
            <w:shd w:val="clear" w:fill="fdf5e8"/>
            <w:noWrap/>
          </w:tcPr>
          <w:p>
            <w:pPr>
              <w:ind w:left="113.47199999999999" w:right="113.47199999999999" w:firstLine="0"/>
              <w:spacing w:before="120" w:after="120"/>
            </w:pPr>
            <w:r>
              <w:rPr/>
              <w:t xml:space="preserve">1 000 000 шт.,</w:t>
            </w:r>
            <w:br/>
            <w:r>
              <w:rPr/>
              <w:t xml:space="preserve">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Этикетка самоклеящаяся термо Топ (с фотометкой)
</w:t>
            </w:r>
            <w:br/>
            <w:r>
              <w:rPr/>
              <w:t xml:space="preserve">Размер 70мм х 76,2мм фотометка черная</w:t>
            </w:r>
          </w:p>
        </w:tc>
        <w:tc>
          <w:tcPr>
            <w:tcW w:w="5100" w:type="dxa"/>
            <w:shd w:val="clear" w:fill="fdf5e8"/>
            <w:noWrap/>
          </w:tcPr>
          <w:p>
            <w:pPr>
              <w:ind w:left="113.47199999999999" w:right="113.47199999999999" w:firstLine="0"/>
              <w:spacing w:before="120" w:after="120"/>
            </w:pPr>
            <w:r>
              <w:rPr/>
              <w:t xml:space="preserve">600 000 шт.,</w:t>
            </w:r>
            <w:br/>
            <w:r>
              <w:rPr/>
              <w:t xml:space="preserve">14,400.00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Этикетка самоклеящаяся термо Топ
</w:t>
            </w:r>
            <w:br/>
            <w:r>
              <w:rPr/>
              <w:t xml:space="preserve">Размер 58мм*90мм</w:t>
            </w:r>
          </w:p>
        </w:tc>
        <w:tc>
          <w:tcPr>
            <w:tcW w:w="5100" w:type="dxa"/>
            <w:shd w:val="clear" w:fill="fdf5e8"/>
            <w:noWrap/>
          </w:tcPr>
          <w:p>
            <w:pPr>
              <w:ind w:left="113.47199999999999" w:right="113.47199999999999" w:firstLine="0"/>
              <w:spacing w:before="120" w:after="120"/>
            </w:pPr>
            <w:r>
              <w:rPr/>
              <w:t xml:space="preserve">500 000 шт.,</w:t>
            </w:r>
            <w:br/>
            <w:r>
              <w:rPr/>
              <w:t xml:space="preserve">18,000.00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 с полноцветной печатью
</w:t>
            </w:r>
            <w:br/>
            <w:r>
              <w:rPr/>
              <w:t xml:space="preserve">Размер 100мм х 100 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500 000 шт.,</w:t>
            </w:r>
            <w:br/>
            <w:r>
              <w:rPr/>
              <w:t xml:space="preserve">180,000.00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Этикетка самоклеящаяся термо Топ
</w:t>
            </w:r>
            <w:br/>
            <w:r>
              <w:rPr/>
              <w:t xml:space="preserve">Размер 100мм х 150мм, 2 цв. (Pantone 1955,
</w:t>
            </w:r>
            <w:br/>
            <w:r>
              <w:rPr/>
              <w:t xml:space="preserve"> Pantone 2309 ), лак</w:t>
            </w:r>
          </w:p>
        </w:tc>
        <w:tc>
          <w:tcPr>
            <w:tcW w:w="5100" w:type="dxa"/>
            <w:shd w:val="clear" w:fill="fdf5e8"/>
            <w:noWrap/>
          </w:tcPr>
          <w:p>
            <w:pPr>
              <w:ind w:left="113.47199999999999" w:right="113.47199999999999" w:firstLine="0"/>
              <w:spacing w:before="120" w:after="120"/>
            </w:pPr>
            <w:r>
              <w:rPr/>
              <w:t xml:space="preserve">300 000 шт.,</w:t>
            </w:r>
            <w:br/>
            <w:r>
              <w:rPr/>
              <w:t xml:space="preserve">18,000.00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Этикетка самоклеящаяся термо Топ
</w:t>
            </w:r>
            <w:br/>
            <w:r>
              <w:rPr/>
              <w:t xml:space="preserve">Размер 100мм х 100мм, 2 цв. (Pantone 1955,
</w:t>
            </w:r>
            <w:br/>
            <w:r>
              <w:rPr/>
              <w:t xml:space="preserve"> Pantone 2309 ), лак</w:t>
            </w:r>
          </w:p>
        </w:tc>
        <w:tc>
          <w:tcPr>
            <w:tcW w:w="5100" w:type="dxa"/>
            <w:shd w:val="clear" w:fill="fdf5e8"/>
            <w:noWrap/>
          </w:tcPr>
          <w:p>
            <w:pPr>
              <w:ind w:left="113.47199999999999" w:right="113.47199999999999" w:firstLine="0"/>
              <w:spacing w:before="120" w:after="120"/>
            </w:pPr>
            <w:r>
              <w:rPr/>
              <w:t xml:space="preserve">12 000 000 шт.,</w:t>
            </w:r>
            <w:br/>
            <w:r>
              <w:rPr/>
              <w:t xml:space="preserve">576,000.00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Этикетка самоклеящаяся термо Топ
</w:t>
            </w:r>
            <w:br/>
            <w:r>
              <w:rPr/>
              <w:t xml:space="preserve">Размер 90мм х 70мм, 2 цв.(Pantone 1955,
</w:t>
            </w:r>
            <w:br/>
            <w:r>
              <w:rPr/>
              <w:t xml:space="preserve"> Pantone 2309 ), лак</w:t>
            </w:r>
          </w:p>
        </w:tc>
        <w:tc>
          <w:tcPr>
            <w:tcW w:w="5100" w:type="dxa"/>
            <w:shd w:val="clear" w:fill="fdf5e8"/>
            <w:noWrap/>
          </w:tcPr>
          <w:p>
            <w:pPr>
              <w:ind w:left="113.47199999999999" w:right="113.47199999999999" w:firstLine="0"/>
              <w:spacing w:before="120" w:after="120"/>
            </w:pPr>
            <w:r>
              <w:rPr/>
              <w:t xml:space="preserve">6 500 000 шт.,</w:t>
            </w:r>
            <w:br/>
            <w:r>
              <w:rPr/>
              <w:t xml:space="preserve">234,000.00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Этикетка самоклеящаяся термо ТОП (рулон)
</w:t>
            </w:r>
            <w:br/>
            <w:r>
              <w:rPr/>
              <w:t xml:space="preserve">Размер 700ммх70мм CMYK +2 Pantone. Лак (рулон)</w:t>
            </w:r>
          </w:p>
        </w:tc>
        <w:tc>
          <w:tcPr>
            <w:tcW w:w="5100" w:type="dxa"/>
            <w:shd w:val="clear" w:fill="fdf5e8"/>
            <w:noWrap/>
          </w:tcPr>
          <w:p>
            <w:pPr>
              <w:ind w:left="113.47199999999999" w:right="113.47199999999999" w:firstLine="0"/>
              <w:spacing w:before="120" w:after="120"/>
            </w:pPr>
            <w:r>
              <w:rPr/>
              <w:t xml:space="preserve">72 000 шт.,</w:t>
            </w:r>
            <w:br/>
            <w:r>
              <w:rPr/>
              <w:t xml:space="preserve">34,560.00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400мм х 90мм,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60 000 шт.,</w:t>
            </w:r>
            <w:br/>
            <w:r>
              <w:rPr/>
              <w:t xml:space="preserve">86,400.00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210мм х 80мм,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350 000 шт.,</w:t>
            </w:r>
            <w:br/>
            <w:r>
              <w:rPr/>
              <w:t xml:space="preserve">336,000.00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240мм х 70мм,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130 000 шт.,</w:t>
            </w:r>
            <w:br/>
            <w:r>
              <w:rPr/>
              <w:t xml:space="preserve">48,360.00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Этикетка самоклеящаяся полипропиленовая с полноцветной печатью
</w:t>
            </w:r>
            <w:br/>
            <w:r>
              <w:rPr/>
              <w:t xml:space="preserve">Размер 250мм х 70мм, CMYK+2 Pantone,
</w:t>
            </w:r>
            <w:br/>
            <w:r>
              <w:rPr/>
              <w:t xml:space="preserve">тиснение фольгой, лак</w:t>
            </w:r>
          </w:p>
        </w:tc>
        <w:tc>
          <w:tcPr>
            <w:tcW w:w="5100" w:type="dxa"/>
            <w:shd w:val="clear" w:fill="fdf5e8"/>
            <w:noWrap/>
          </w:tcPr>
          <w:p>
            <w:pPr>
              <w:ind w:left="113.47199999999999" w:right="113.47199999999999" w:firstLine="0"/>
              <w:spacing w:before="120" w:after="120"/>
            </w:pPr>
            <w:r>
              <w:rPr/>
              <w:t xml:space="preserve">130 000 шт.,</w:t>
            </w:r>
            <w:br/>
            <w:r>
              <w:rPr/>
              <w:t xml:space="preserve">48,360.00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Этикетка бумажная щелочно-влагостойкая с нанесением цветной печати, плотность 80 г/см2
</w:t>
            </w:r>
            <w:br/>
            <w:r>
              <w:rPr/>
              <w:t xml:space="preserve">Разме 245х87 мм CMYK+выборочный лак</w:t>
            </w:r>
          </w:p>
        </w:tc>
        <w:tc>
          <w:tcPr>
            <w:tcW w:w="5100" w:type="dxa"/>
            <w:shd w:val="clear" w:fill="fdf5e8"/>
            <w:noWrap/>
          </w:tcPr>
          <w:p>
            <w:pPr>
              <w:ind w:left="113.47199999999999" w:right="113.47199999999999" w:firstLine="0"/>
              <w:spacing w:before="120" w:after="120"/>
            </w:pPr>
            <w:r>
              <w:rPr/>
              <w:t xml:space="preserve">3 200 000 шт.,</w:t>
            </w:r>
            <w:br/>
            <w:r>
              <w:rPr/>
              <w:t xml:space="preserve">1,190,400.00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2025-1235389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Отходы, образующиеся на объекте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Тимошик Наталья Леонидовна, тел: +375 17 233 94 61, +375 29 161 39 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по погрузке, перевозке и размещению отходов, образующихся в результате сноса зданий и сооружений:
</w:t>
            </w:r>
            <w:br/>
            <w:r>
              <w:rPr/>
              <w:t xml:space="preserve">Бой кирпича керамического
</w:t>
            </w:r>
            <w:br/>
            <w:r>
              <w:rPr/>
              <w:t xml:space="preserve">Отходы плит минераловатных
</w:t>
            </w:r>
            <w:br/>
            <w:r>
              <w:rPr/>
              <w:t xml:space="preserve">Бой труб керамических
</w:t>
            </w:r>
            <w:br/>
            <w:r>
              <w:rPr/>
              <w:t xml:space="preserve">Бой изделий санитарных керамических
</w:t>
            </w:r>
            <w:br/>
            <w:r>
              <w:rPr/>
              <w:t xml:space="preserve">Бой асбоцементных изделий (листов, труб)
</w:t>
            </w:r>
            <w:br/>
            <w:r>
              <w:rPr/>
              <w:t xml:space="preserve">Древесные отходы строительства
</w:t>
            </w:r>
            <w:br/>
            <w:r>
              <w:rPr/>
              <w:t xml:space="preserve">Бой бетонных изделий
</w:t>
            </w:r>
            <w:br/>
            <w:r>
              <w:rPr/>
              <w:t xml:space="preserve">Бой железобетонных изделий
</w:t>
            </w:r>
            <w:br/>
            <w:r>
              <w:rPr/>
              <w:t xml:space="preserve">Бой керамической плитки
</w:t>
            </w:r>
            <w:br/>
            <w:r>
              <w:rPr/>
              <w:t xml:space="preserve">Отходы рубероида
</w:t>
            </w:r>
            <w:br/>
            <w:r>
              <w:rPr/>
              <w:t xml:space="preserve">Смешанные отходы строительства
</w:t>
            </w:r>
            <w:br/>
            <w:r>
              <w:rPr/>
              <w:t xml:space="preserve">Асфальтобетон от разборки асфальтовых покрытий
</w:t>
            </w:r>
            <w:br/>
            <w:r>
              <w:rPr/>
              <w:t xml:space="preserve">Бой кирпича силикатного
</w:t>
            </w:r>
            <w:br/>
            <w:r>
              <w:rPr/>
              <w:t xml:space="preserve">Кусковые отходы натуральной чистой древесины
</w:t>
            </w:r>
            <w:br/>
            <w:r>
              <w:rPr/>
              <w:t xml:space="preserve">Сучья, ветки, вершины
</w:t>
            </w:r>
            <w:br/>
            <w:r>
              <w:rPr/>
              <w:t xml:space="preserve">Отходы корчевания пней
</w:t>
            </w:r>
            <w:br/>
            <w:r>
              <w:rPr/>
              <w:t xml:space="preserve">Грунты, загрязненные химическими веществами, биовеществами
</w:t>
            </w:r>
            <w:br/>
            <w:r>
              <w:rPr/>
              <w:t xml:space="preserve">Грунты, зараженными нефтепродуктами</w:t>
            </w:r>
          </w:p>
        </w:tc>
        <w:tc>
          <w:tcPr>
            <w:tcW w:w="5100" w:type="dxa"/>
            <w:shd w:val="clear" w:fill="fdf5e8"/>
            <w:noWrap/>
          </w:tcPr>
          <w:p>
            <w:pPr>
              <w:ind w:left="113.47199999999999" w:right="113.47199999999999" w:firstLine="0"/>
              <w:spacing w:before="120" w:after="120"/>
            </w:pPr>
            <w:r>
              <w:rPr/>
              <w:t xml:space="preserve">1 усл.,</w:t>
            </w:r>
            <w:br/>
            <w:r>
              <w:rPr/>
              <w:t xml:space="preserve">5,001,449.90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квартал ул. Железнодорожная – ул. Дубравинская – ул. Грушевская – ул. Прямая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2025-1229902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Вентилятор для воздухоочистителя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предприятие «Гефест-техника» 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ОКиВЭД Михнюк Александр Николаевич, 
</w:t>
            </w:r>
            <w:br/>
            <w:r>
              <w:rPr/>
              <w:t xml:space="preserve">тел.  +375 162 27 68 31, gt.ova@gefest.org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Тип 1 - Вентилятор 120-140 W - характеристики, стоимость и объём указаны в документации;
</w:t>
            </w:r>
            <w:br/>
            <w:r>
              <w:rPr/>
              <w:t xml:space="preserve">Тип 2 - Вентилятор 16 W - характеристики, стоимость и объём указаны в документации;
</w:t>
            </w:r>
            <w:br/>
            <w:r>
              <w:rPr/>
              <w:t xml:space="preserve">Тип 3 - Вентилятор (110-140W, исполнение А) - характеристики, стоимость и объём указаны в документации;
</w:t>
            </w:r>
            <w:br/>
            <w:r>
              <w:rPr/>
              <w:t xml:space="preserve">Тип 4 - Вентилятор (110-140W, исполнение В) - характеристики, стоимость и объём указаны в документации;
</w:t>
            </w:r>
            <w:br/>
            <w:r>
              <w:rPr/>
              <w:t xml:space="preserve">Тип 5 - Вентилятор 220-270 W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103 000 шт.,</w:t>
            </w:r>
            <w:br/>
            <w:r>
              <w:rPr/>
              <w:t xml:space="preserve">1,084,700.00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28.75.12.300</w:t>
            </w:r>
          </w:p>
        </w:tc>
      </w:tr>
    </w:tbl>
    <w:p/>
    <w:p>
      <w:pPr>
        <w:ind w:left="113.47199999999999" w:right="113.47199999999999" w:firstLine="0"/>
        <w:spacing w:before="120" w:after="120"/>
      </w:pPr>
      <w:r>
        <w:rPr>
          <w:b w:val="1"/>
          <w:bCs w:val="1"/>
        </w:rPr>
        <w:t xml:space="preserve">Процедура закупки № 2025-1235895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Инфраструктура инжененрная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Земко Светлана Жоржевна, тел. 8(0212) 49-24-82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16.05.25   11.00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Инфраструктура инжененрная</w:t>
            </w:r>
          </w:p>
        </w:tc>
        <w:tc>
          <w:tcPr>
            <w:tcW w:w="5100" w:type="dxa"/>
            <w:shd w:val="clear" w:fill="fdf5e8"/>
            <w:noWrap/>
          </w:tcPr>
          <w:p>
            <w:pPr>
              <w:ind w:left="113.47199999999999" w:right="113.47199999999999" w:firstLine="0"/>
              <w:spacing w:before="120" w:after="120"/>
            </w:pPr>
            <w:r>
              <w:rPr/>
              <w:t xml:space="preserve">1 компл.,</w:t>
            </w:r>
            <w:br/>
            <w:r>
              <w:rPr/>
              <w:t xml:space="preserve">4,533,158.13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16.07.2025 по 16.01.2026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г.Витебск, Бешенковичское шоссе, 50, центральный склад филиала "Учебный центр"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28.25.12.200</w:t>
            </w:r>
          </w:p>
        </w:tc>
      </w:tr>
    </w:tbl>
    <w:p/>
    <w:p>
      <w:pPr>
        <w:ind w:left="113.47199999999999" w:right="113.47199999999999" w:firstLine="0"/>
        <w:spacing w:before="120" w:after="120"/>
      </w:pPr>
      <w:r>
        <w:rPr>
          <w:b w:val="1"/>
          <w:bCs w:val="1"/>
        </w:rPr>
        <w:t xml:space="preserve">Процедура закупки № 2025-1236376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Ремонт / монтаж / профилактические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(услуг) по проведению капитального ремонта газотурбинного двигателя типа ДЖ59 на специализированном предприятии с продлением ресурса эксплуатации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Бобруйко Сергей Леонидович, +375 236 37 39 63, MTO@mnpz.by;
</w:t>
            </w:r>
            <w:br/>
            <w:r>
              <w:rPr/>
              <w:t xml:space="preserve">Ходас Александр Витальевич, +375 236 37-33-00, MTO@mnpz.by; 
</w:t>
            </w:r>
            <w:br/>
            <w:r>
              <w:rPr/>
              <w:t xml:space="preserve">Аксеник Игорь Николаевич, +375 236 37 37 25, МТО@mnpz.by.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работ (услуг) по проведению капитального ремонта газотурбинного двигателя типа ДЖ59 на специализированном предприятии с продлением ресурса эксплуатации</w:t>
            </w:r>
          </w:p>
        </w:tc>
        <w:tc>
          <w:tcPr>
            <w:tcW w:w="5100" w:type="dxa"/>
            <w:shd w:val="clear" w:fill="fdf5e8"/>
            <w:noWrap/>
          </w:tcPr>
          <w:p>
            <w:pPr>
              <w:ind w:left="113.47199999999999" w:right="113.47199999999999" w:firstLine="0"/>
              <w:spacing w:before="120" w:after="120"/>
            </w:pPr>
            <w:r>
              <w:rPr/>
              <w:t xml:space="preserve">1 шт.,</w:t>
            </w:r>
            <w:br/>
            <w:r>
              <w:rPr/>
              <w:t xml:space="preserve">100,287,901.49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прилагаемым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33.12.11</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2025-1235620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капитальному ремонту, в том числе шеф-инженерное сопровождение работ, гидроагрегата ст. №1 Витебской ГЭС филиала «Витебские электрические сети» РУП «Витебскэнерго» с поставкой запасных частей, комплектующих и материалов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вопросам проведения процедуры закупки и разъяснения документации о закупке: 
</w:t>
            </w:r>
            <w:br/>
            <w:r>
              <w:rPr/>
              <w:t xml:space="preserve">•	секретарь конкурсной комиссии (специалист по организации закупок коммерческого отдела) Спариш Ангелина Ивановна, тел. +375 17 293-52-64;
</w:t>
            </w:r>
            <w:br/>
            <w:r>
              <w:rPr/>
              <w:t xml:space="preserve">- по техническим вопросам:
</w:t>
            </w:r>
            <w:br/>
            <w:r>
              <w:rPr/>
              <w:t xml:space="preserve">•	Заместитель начальника производства по сервису газовых и гидротурбин Палюхович Д.С., тел. +375 17 2935625;
</w:t>
            </w:r>
            <w:br/>
            <w:r>
              <w:rPr/>
              <w:t xml:space="preserve">•	Начальник бюро сервисного обслуживания гидротурбин Пашкевич В. В., тел. 
</w:t>
            </w:r>
            <w:br/>
            <w:r>
              <w:rPr/>
              <w:t xml:space="preserve">+375 17 2935723.
</w:t>
            </w:r>
            <w:br/>
            <w:r>
              <w:rPr/>
              <w:t xml:space="preserve">Адрес электронной почты: ko15@bern.by.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 Минск, ул. Академическая, 18, ОАО «Белэнергоремналадка» «Для КО, каб.412» с обязательным уточнением о получении по тел. + 375 17 293-52-64.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ko15@bern.by до 11:00 14.05.2025 с последующим предоставлением оригиналов в течение 10 календарных дней после установленного в п. 8.1 срока подачи предложений. В теме сопроводительного электронного письма должно быть указано «На процедуру №2025- _________ по закупке работ по капитальному ремонту, в том числе шеф-инженерное сопровождение работ, гидроагрегата ст. №3 Витебской ГЭС филиала «Витебские электрические сети» РУП «Витебскэнерго» с поставкой запасных частей, комплектующих и материалов, в противном случае Организатор не несет ответственности за его получение и предоставление конкурсной комиссии.
</w:t>
            </w:r>
            <w:br/>
            <w:r>
              <w:rPr/>
              <w:t xml:space="preserve">Претендент дополнительно уведомляет секретаря конкурсной комиссии по телефону 
</w:t>
            </w:r>
            <w:br/>
            <w:r>
              <w:rPr/>
              <w:t xml:space="preserve">+ 375 17 293-52-64 о подаче своего конкурсного предложения по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в том числе шеф-инженерное сопровождение работ, гидроагрегата ст. №1 Витебской ГЭС филиала «Витебские электрические сети» РУП «Витебскэнерго» с поставкой запасных частей, комплектующих и материалов</w:t>
            </w:r>
          </w:p>
        </w:tc>
        <w:tc>
          <w:tcPr>
            <w:tcW w:w="5100" w:type="dxa"/>
            <w:shd w:val="clear" w:fill="fdf5e8"/>
            <w:noWrap/>
          </w:tcPr>
          <w:p>
            <w:pPr>
              <w:ind w:left="113.47199999999999" w:right="113.47199999999999" w:firstLine="0"/>
              <w:spacing w:before="120" w:after="120"/>
            </w:pPr>
            <w:r>
              <w:rPr/>
              <w:t xml:space="preserve">1 раб.,</w:t>
            </w:r>
            <w:br/>
            <w:r>
              <w:rPr/>
              <w:t xml:space="preserve">5,421,617.28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ГЭС филиал «Витебские электрические сети» РУП «Витебскэнерго», Витебская обл., Витебский район, Мазоловский с/с, 2 км южнее деревни Букатино.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33.12.11</w:t>
            </w:r>
          </w:p>
        </w:tc>
      </w:tr>
    </w:tbl>
    <w:p/>
    <w:p>
      <w:pPr>
        <w:ind w:left="113.47199999999999" w:right="113.47199999999999" w:firstLine="0"/>
        <w:spacing w:before="120" w:after="120"/>
      </w:pPr>
      <w:r>
        <w:rPr>
          <w:b w:val="1"/>
          <w:bCs w:val="1"/>
        </w:rPr>
        <w:t xml:space="preserve">Процедура закупки № 2025-1236451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Открытый конкурс на закупку запасных частей для ремонта ротора низкого давления к паровой турбине К-160-130 энергоблока ст.3 и запасных частей для ремонта ротора низкого давления к паровой турбине К-175/180-12,8 энергоблока ст.5 филиала «Березовской ГРЭС» РУП «Брестэнерго»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процедуры закупки: 
</w:t>
            </w:r>
            <w:br/>
            <w:r>
              <w:rPr/>
              <w:t xml:space="preserve">Сахащик Геннадий Николаевич - ведущий инженер ОППР, g.n.sahaschik@brestenergo.by тел. +375164327968
</w:t>
            </w:r>
            <w:br/>
            <w:r>
              <w:rPr/>
              <w:t xml:space="preserve">По техническим вопросам: Нелипович Александр Васильевич – начальник КТЦ a.v.nelipovich@brestenergo.by,  тел. 8-01643-27903 
</w:t>
            </w:r>
            <w:br/>
            <w:r>
              <w:rPr/>
              <w:t xml:space="preserve">Румянцев Александр Александрович  a.a.rumiantsev@brestenergo.by
</w:t>
            </w:r>
            <w:br/>
            <w:r>
              <w:rPr/>
              <w:t xml:space="preserve">Павлючик Евгений Александрович e.a.pavluchik@brestenergo.by тел. 8-01643-39732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приглашением 21-2179 от 25.04.2025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приглашением 21-2179 от 25.04.2025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приглашением 21-2179 от 25.04.2025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Коммерческое предложение направить по адресу 225215, Брестская область, Берёзовский район, г.Белоозёрск, ул.Шоссейная д.6 в срок до 13:00,  20.05.2025г.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приглашением 21-2179 от 25.04.2025 
</w:t>
            </w:r>
            <w:br/>
            <w:r>
              <w:rPr/>
              <w:t xml:space="preserve">Филиал "Берёзовская ГРЭС" РУП "Брестэнерго" Адрес:225215, Брестская область, Берёзовский район, г.Белоозёрск, ул.Шоссейная д.6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для ремонта 6 ступени  ротора низкого давления к паровой турбине К-160-130 (производства ОАО «Турбоатом» г.Харьков, Украина) энергоблока ст.№3 в соответствии с техническими требованиями в приложении 1 задания на закупку 21/0009</w:t>
            </w:r>
          </w:p>
        </w:tc>
        <w:tc>
          <w:tcPr>
            <w:tcW w:w="5100" w:type="dxa"/>
            <w:shd w:val="clear" w:fill="fdf5e8"/>
            <w:noWrap/>
          </w:tcPr>
          <w:p>
            <w:pPr>
              <w:ind w:left="113.47199999999999" w:right="113.47199999999999" w:firstLine="0"/>
              <w:spacing w:before="120" w:after="120"/>
            </w:pPr>
            <w:r>
              <w:rPr/>
              <w:t xml:space="preserve">1 048 шт.,</w:t>
            </w:r>
            <w:br/>
            <w:r>
              <w:rPr/>
              <w:t xml:space="preserve">2,934,360.00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"Берёзовская ГРЭС" РУП "Брестэнерго" Адрес: 225215, Брестская область, Берёзовский район, г.Белоозёрск, ул.Шоссейная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28.11.31.000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Запасные части для ремонта 24 и 27 ступени ротора низкого давления паровой турбины К-175/180-12,8 зав. № 19, г.в. 2013 энергоблока ст. № 5 (предприятие-поставщик «Группа компании «Теплоэнергосервис» ЗАО «Уральский завод энергомашиностроения», г.Екатеринбург, РФ.)  в соответствии с техническими требованиями в приложении 2 задания на закупку 21/0009</w:t>
            </w:r>
          </w:p>
        </w:tc>
        <w:tc>
          <w:tcPr>
            <w:tcW w:w="5100" w:type="dxa"/>
            <w:shd w:val="clear" w:fill="fdf5e8"/>
            <w:noWrap/>
          </w:tcPr>
          <w:p>
            <w:pPr>
              <w:ind w:left="113.47199999999999" w:right="113.47199999999999" w:firstLine="0"/>
              <w:spacing w:before="120" w:after="120"/>
            </w:pPr>
            <w:r>
              <w:rPr/>
              <w:t xml:space="preserve">932 шт.,</w:t>
            </w:r>
            <w:br/>
            <w:r>
              <w:rPr/>
              <w:t xml:space="preserve">3,140,527.68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"Берёзовская ГРЭС" РУП "Брестэнерго" Адрес: 225215, Брестская область, Берёзовский район, г.Белоозёрск, ул.Шоссейная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28.11.31.000</w:t>
            </w:r>
          </w:p>
        </w:tc>
      </w:tr>
    </w:tbl>
    <w:p/>
    <w:p>
      <w:pPr>
        <w:ind w:left="113.47199999999999" w:right="113.47199999999999" w:firstLine="0"/>
        <w:spacing w:before="120" w:after="120"/>
      </w:pPr>
      <w:r>
        <w:rPr>
          <w:b w:val="1"/>
          <w:bCs w:val="1"/>
        </w:rPr>
        <w:t xml:space="preserve">Процедура закупки № 2025-1236673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для ремонта котлоагрегата ТГМП-344А ст. №5 филиала "Минская ТЭЦ-4" РУП "Минскэнерго"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Шуппо Игорь Владимирович, +375173618816, shuppo_iv@minskenergo.by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Предлагаемый товар должен быть новым, выпуска не ранее 2025 года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выдаётся на основании письма заявки, предоставляется бесплатно, направляется по электронной почте, факсу, выдаётся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в запечатанных конвертах в 3-х экземплярах по адресу: 220033, г. Минск, ул. Аранская, 24, к. 414 до 14 часов 00 минут 12 мая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Подовый экран в сборе котлоагрегата ТГМП-344А ст. №5</w:t>
            </w:r>
          </w:p>
        </w:tc>
        <w:tc>
          <w:tcPr>
            <w:tcW w:w="5100" w:type="dxa"/>
            <w:shd w:val="clear" w:fill="fdf5e8"/>
            <w:noWrap/>
          </w:tcPr>
          <w:p>
            <w:pPr>
              <w:ind w:left="113.47199999999999" w:right="113.47199999999999" w:firstLine="0"/>
              <w:spacing w:before="120" w:after="120"/>
            </w:pPr>
            <w:r>
              <w:rPr/>
              <w:t xml:space="preserve">1 компл.,</w:t>
            </w:r>
            <w:br/>
            <w:r>
              <w:rPr/>
              <w:t xml:space="preserve">2,955,751.27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Монтажников, 6, склад филиала "Минская ТЭЦ-4"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Потолочный пароперегреватель в сборе котлоагрегата ТГМП-344А ст. №5</w:t>
            </w:r>
          </w:p>
        </w:tc>
        <w:tc>
          <w:tcPr>
            <w:tcW w:w="5100" w:type="dxa"/>
            <w:shd w:val="clear" w:fill="fdf5e8"/>
            <w:noWrap/>
          </w:tcPr>
          <w:p>
            <w:pPr>
              <w:ind w:left="113.47199999999999" w:right="113.47199999999999" w:firstLine="0"/>
              <w:spacing w:before="120" w:after="120"/>
            </w:pPr>
            <w:r>
              <w:rPr/>
              <w:t xml:space="preserve">1 компл.,</w:t>
            </w:r>
            <w:br/>
            <w:r>
              <w:rPr/>
              <w:t xml:space="preserve">5,969,799.38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Монтажников, 6, склад филиала "Минская ТЭЦ-4"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Уплотнение потолка в сборе котлоагрегата ТГМП-344А ст. №5</w:t>
            </w:r>
          </w:p>
        </w:tc>
        <w:tc>
          <w:tcPr>
            <w:tcW w:w="5100" w:type="dxa"/>
            <w:shd w:val="clear" w:fill="fdf5e8"/>
            <w:noWrap/>
          </w:tcPr>
          <w:p>
            <w:pPr>
              <w:ind w:left="113.47199999999999" w:right="113.47199999999999" w:firstLine="0"/>
              <w:spacing w:before="120" w:after="120"/>
            </w:pPr>
            <w:r>
              <w:rPr/>
              <w:t xml:space="preserve">1 компл.,</w:t>
            </w:r>
            <w:br/>
            <w:r>
              <w:rPr/>
              <w:t xml:space="preserve">1,966,374.12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Монтажников, 6, склад филиала "Минская ТЭЦ-4"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w:t>
            </w:r>
          </w:p>
        </w:tc>
      </w:tr>
    </w:tbl>
    <w:p/>
    <w:p>
      <w:pPr>
        <w:ind w:left="113.47199999999999" w:right="113.47199999999999" w:firstLine="0"/>
        <w:spacing w:before="120" w:after="120"/>
      </w:pPr>
      <w:r>
        <w:rPr>
          <w:b w:val="1"/>
          <w:bCs w:val="1"/>
        </w:rPr>
        <w:t xml:space="preserve">Процедура закупки № 2025-1236643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прокладка  теплотрассы из ПИ-труб от ТК1803/3 до ТК2409, прокладка паропровода от УП16 до ТК2409 и прокладка трубопроводов  на период строительства на объекте «Реконструкция участков сетей тепло- и пароснабжения от ТК – 2409 до ОАО «Дрожжевой комбинат»1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Шимель Алла Вацлавовна,  инженер отдела строительства тепловых сетей филиала «Минскэнергоспецремонт» РУП «МИНСКЭНЕРГО», 
</w:t>
            </w:r>
            <w:br/>
            <w:r>
              <w:rPr/>
              <w:t xml:space="preserve">тел. +375 (17) 289 40 79, эл.почта  torgimesr@minskenergo.by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Шимель Алла Вацлавовна,  инженер отдела строительства тепловых сетей филиала «Минскэнергоспецремонт» РУП «МИНСКЭНЕРГО», 
</w:t>
            </w:r>
            <w:br/>
            <w:r>
              <w:rPr/>
              <w:t xml:space="preserve">тел. +375 (17) 289 40 79, эл.почта  torgimesr@minskenergo.by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Выполнение работ собственными силами.
Гарантийный срок 5 (пять) лет.
Иные требования указаны в конкурсной документации по проведению упрощенной процедуры закупки работ.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Закупку проводит филиал "Минскэнергоспецремонт"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Конкурсную документацию можно получить безвозмездно в электронном виде либо нарочным по адресу: 220021, г. Минск, пер. Бехтерева, 7, каб. 12 в рабочие дни с понедельника по четверг с 08:30 до 12:00 и с 13:00 до 16:30, в пятницу с 08:30 до 12:00 и с 13:00 до 15:30 после получения организатором процедуры сообщения о согласии участвовать в процедуре закупки, отправленной по электронной почте torgimesr@minskenergo.by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принимаются до 12:00 часов  «12» мая 2025г. по адресу: г. Минск, пер. Бехтерева, 7, каб. 12 (регистрация конверта с предложением в приемной директора  (2-й этаж, каб. 26) обязательна), в рабочие дни с понедельника по четверг с 08:30 до 12:00 и с 13:00 до 16:30, в пятницу с 08:30 до 12:00 и с 13:00 до 15:30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прокладка  теплотрассы из ПИ-труб от ТК1803/3 до ТК2409, прокладка паропровода от УП16 до ТК2409 и прокладка трубопроводов  на период строительства на объекте «Реконструкция участков сетей тепло- и пароснабжения от ТК – 2409 до ОАО «Дрожжевой комбинат» 1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3,062,642.00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ул.Октябрьская,16 к.4; к.12;к.17,к.3; к.5; к.23, улАранская,9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2025-04-28T07:00:50+03:00</dcterms:created>
  <dcterms:modified xsi:type="dcterms:W3CDTF">2025-04-28T07:00:50+03:00</dcterms:modified>
</cp:coreProperties>
</file>

<file path=docProps/custom.xml><?xml version="1.0" encoding="utf-8"?>
<Properties xmlns="http://schemas.openxmlformats.org/officeDocument/2006/custom-properties" xmlns:vt="http://schemas.openxmlformats.org/officeDocument/2006/docPropsVTypes"/>
</file>